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5" w:rsidRPr="00AB0737" w:rsidRDefault="00896165" w:rsidP="00896165">
      <w:pPr>
        <w:spacing w:line="360" w:lineRule="auto"/>
        <w:jc w:val="center"/>
        <w:rPr>
          <w:b/>
          <w:bCs/>
          <w:spacing w:val="30"/>
          <w:sz w:val="28"/>
          <w:szCs w:val="28"/>
          <w:lang w:val="uk-UA"/>
        </w:rPr>
      </w:pPr>
      <w:bookmarkStart w:id="0" w:name="_GoBack"/>
      <w:bookmarkEnd w:id="0"/>
      <w:r w:rsidRPr="00AB0737">
        <w:rPr>
          <w:noProof/>
          <w:sz w:val="28"/>
          <w:szCs w:val="28"/>
        </w:rPr>
        <w:drawing>
          <wp:inline distT="0" distB="0" distL="0" distR="0" wp14:anchorId="6682B72B" wp14:editId="3FB9CD5B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65" w:rsidRPr="00AB0737" w:rsidRDefault="00896165" w:rsidP="00896165">
      <w:pPr>
        <w:spacing w:line="360" w:lineRule="auto"/>
        <w:jc w:val="center"/>
        <w:rPr>
          <w:b/>
          <w:spacing w:val="20"/>
          <w:sz w:val="28"/>
          <w:szCs w:val="28"/>
          <w:lang w:val="uk-UA"/>
        </w:rPr>
      </w:pPr>
      <w:r w:rsidRPr="00AB0737">
        <w:rPr>
          <w:b/>
          <w:spacing w:val="20"/>
          <w:sz w:val="28"/>
          <w:szCs w:val="28"/>
          <w:lang w:val="uk-UA"/>
        </w:rPr>
        <w:t>НОСІВСЬКА МІСЬКА РАДА</w:t>
      </w:r>
    </w:p>
    <w:p w:rsidR="00896165" w:rsidRPr="00AB0737" w:rsidRDefault="00896165" w:rsidP="00896165">
      <w:pPr>
        <w:spacing w:line="360" w:lineRule="auto"/>
        <w:jc w:val="center"/>
        <w:rPr>
          <w:b/>
          <w:spacing w:val="20"/>
          <w:sz w:val="28"/>
          <w:szCs w:val="20"/>
          <w:lang w:val="uk-UA"/>
        </w:rPr>
      </w:pPr>
      <w:r w:rsidRPr="00AB0737">
        <w:rPr>
          <w:b/>
          <w:spacing w:val="20"/>
          <w:sz w:val="28"/>
          <w:szCs w:val="20"/>
          <w:lang w:val="uk-UA"/>
        </w:rPr>
        <w:t>ВІДДІЛ ОСВІТИ, СІМ’Ї, МОЛОДІ ТА СПОРТУ</w:t>
      </w:r>
    </w:p>
    <w:p w:rsidR="00896165" w:rsidRPr="00AB0737" w:rsidRDefault="00896165" w:rsidP="00896165">
      <w:pPr>
        <w:spacing w:line="360" w:lineRule="auto"/>
        <w:jc w:val="center"/>
        <w:rPr>
          <w:b/>
          <w:bCs/>
          <w:caps/>
          <w:spacing w:val="100"/>
          <w:sz w:val="28"/>
          <w:szCs w:val="28"/>
          <w:lang w:val="uk-UA"/>
        </w:rPr>
      </w:pPr>
      <w:r w:rsidRPr="00AB0737">
        <w:rPr>
          <w:b/>
          <w:bCs/>
          <w:caps/>
          <w:spacing w:val="100"/>
          <w:sz w:val="28"/>
          <w:szCs w:val="28"/>
          <w:lang w:val="uk-UA"/>
        </w:rPr>
        <w:t>НАКаз</w:t>
      </w:r>
    </w:p>
    <w:tbl>
      <w:tblPr>
        <w:tblW w:w="8945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282"/>
        <w:gridCol w:w="4096"/>
        <w:gridCol w:w="723"/>
      </w:tblGrid>
      <w:tr w:rsidR="00547240" w:rsidRPr="00AB0737" w:rsidTr="0000165D">
        <w:trPr>
          <w:trHeight w:hRule="exact" w:val="34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240" w:rsidRPr="00AB0737" w:rsidRDefault="00F33698" w:rsidP="00F33698">
            <w:pPr>
              <w:framePr w:w="10046" w:h="346" w:hRule="exact" w:hSpace="170" w:wrap="around" w:vAnchor="text" w:hAnchor="page" w:x="1181" w:y="287"/>
              <w:ind w:left="2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 грудня </w:t>
            </w:r>
          </w:p>
        </w:tc>
        <w:tc>
          <w:tcPr>
            <w:tcW w:w="2282" w:type="dxa"/>
            <w:vAlign w:val="bottom"/>
          </w:tcPr>
          <w:p w:rsidR="00547240" w:rsidRPr="00AB0737" w:rsidRDefault="00547240" w:rsidP="0000165D">
            <w:pPr>
              <w:framePr w:w="10046" w:h="346" w:hRule="exact" w:hSpace="170" w:wrap="around" w:vAnchor="text" w:hAnchor="page" w:x="1181" w:y="2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2023 </w:t>
            </w:r>
            <w:r w:rsidRPr="00AB073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096" w:type="dxa"/>
            <w:vAlign w:val="bottom"/>
          </w:tcPr>
          <w:p w:rsidR="00547240" w:rsidRPr="00AB0737" w:rsidRDefault="0000165D" w:rsidP="00547240">
            <w:pPr>
              <w:keepNext/>
              <w:framePr w:w="10046" w:h="346" w:hRule="exact" w:hSpace="170" w:wrap="around" w:vAnchor="text" w:hAnchor="page" w:x="1181" w:y="287"/>
              <w:ind w:right="-29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м. </w:t>
            </w:r>
            <w:proofErr w:type="spellStart"/>
            <w:r>
              <w:rPr>
                <w:sz w:val="28"/>
                <w:szCs w:val="28"/>
                <w:lang w:val="uk-UA"/>
              </w:rPr>
              <w:t>Носівка</w:t>
            </w:r>
            <w:proofErr w:type="spellEnd"/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  <w:t xml:space="preserve">          </w:t>
            </w:r>
            <w:r w:rsidR="00547240" w:rsidRPr="00AB0737">
              <w:rPr>
                <w:sz w:val="28"/>
                <w:szCs w:val="28"/>
                <w:lang w:val="uk-UA"/>
              </w:rPr>
              <w:t xml:space="preserve"> №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240" w:rsidRPr="00AB0737" w:rsidRDefault="00D94AD5" w:rsidP="00547240">
            <w:pPr>
              <w:framePr w:w="10046" w:h="346" w:hRule="exact" w:hSpace="170" w:wrap="around" w:vAnchor="text" w:hAnchor="page" w:x="1181" w:y="2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</w:tr>
    </w:tbl>
    <w:p w:rsidR="00547240" w:rsidRPr="00AB0737" w:rsidRDefault="00547240" w:rsidP="00547240">
      <w:pPr>
        <w:framePr w:w="10046" w:h="346" w:hRule="exact" w:hSpace="170" w:wrap="around" w:vAnchor="text" w:hAnchor="page" w:x="1181" w:y="287"/>
        <w:rPr>
          <w:sz w:val="28"/>
          <w:szCs w:val="28"/>
          <w:lang w:val="uk-UA"/>
        </w:rPr>
      </w:pPr>
      <w:r w:rsidRPr="00AB0737">
        <w:rPr>
          <w:sz w:val="28"/>
          <w:szCs w:val="28"/>
          <w:lang w:val="uk-UA"/>
        </w:rPr>
        <w:tab/>
      </w:r>
    </w:p>
    <w:p w:rsidR="00896165" w:rsidRPr="00AB0737" w:rsidRDefault="00896165" w:rsidP="00896165">
      <w:pPr>
        <w:jc w:val="center"/>
        <w:rPr>
          <w:b/>
          <w:bCs/>
          <w:caps/>
          <w:spacing w:val="100"/>
          <w:sz w:val="10"/>
          <w:szCs w:val="10"/>
          <w:lang w:val="uk-UA"/>
        </w:rPr>
      </w:pPr>
    </w:p>
    <w:p w:rsidR="00896165" w:rsidRPr="00AB0737" w:rsidRDefault="00896165" w:rsidP="00896165">
      <w:pPr>
        <w:rPr>
          <w:sz w:val="28"/>
          <w:szCs w:val="28"/>
          <w:lang w:val="uk-UA"/>
        </w:rPr>
      </w:pPr>
    </w:p>
    <w:p w:rsidR="00896165" w:rsidRPr="00547240" w:rsidRDefault="00896165" w:rsidP="00547240">
      <w:pPr>
        <w:ind w:right="4252"/>
        <w:rPr>
          <w:rFonts w:eastAsia="MingLiU-ExtB"/>
          <w:b/>
          <w:i/>
          <w:sz w:val="28"/>
          <w:szCs w:val="28"/>
          <w:lang w:val="uk-UA"/>
        </w:rPr>
      </w:pPr>
      <w:r w:rsidRPr="00547240">
        <w:rPr>
          <w:b/>
          <w:i/>
          <w:sz w:val="28"/>
          <w:szCs w:val="28"/>
          <w:lang w:val="uk-UA"/>
        </w:rPr>
        <w:t xml:space="preserve">Про </w:t>
      </w:r>
      <w:r w:rsidR="00F33698">
        <w:rPr>
          <w:b/>
          <w:i/>
          <w:sz w:val="28"/>
          <w:szCs w:val="28"/>
          <w:lang w:val="uk-UA"/>
        </w:rPr>
        <w:t>заходи щодо раннього попередження та евакуації  учасників освітнього процесу в разі нападу або ризику нападу на заклад освіти</w:t>
      </w:r>
    </w:p>
    <w:p w:rsidR="00896165" w:rsidRDefault="00896165" w:rsidP="00896165">
      <w:pPr>
        <w:jc w:val="both"/>
        <w:rPr>
          <w:sz w:val="28"/>
          <w:szCs w:val="28"/>
          <w:lang w:val="uk-UA"/>
        </w:rPr>
      </w:pPr>
    </w:p>
    <w:p w:rsidR="00F33698" w:rsidRPr="00754351" w:rsidRDefault="00F33698" w:rsidP="00754351">
      <w:pPr>
        <w:pStyle w:val="a6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54351">
        <w:rPr>
          <w:sz w:val="28"/>
          <w:szCs w:val="28"/>
          <w:lang w:val="uk-UA"/>
        </w:rPr>
        <w:t>На виконання спільного наказу Міністерства внутрішніх справ України та Міністерства освіти і науки України від 18 серпня 2023 року № 685/1013</w:t>
      </w:r>
      <w:r w:rsidRPr="00754351">
        <w:rPr>
          <w:color w:val="002060"/>
          <w:sz w:val="28"/>
          <w:szCs w:val="28"/>
          <w:lang w:val="uk-UA"/>
        </w:rPr>
        <w:t xml:space="preserve"> </w:t>
      </w:r>
      <w:r w:rsidRPr="00540676">
        <w:rPr>
          <w:sz w:val="28"/>
          <w:szCs w:val="28"/>
          <w:lang w:val="uk-UA"/>
        </w:rPr>
        <w:t xml:space="preserve">« Про затвердження </w:t>
      </w:r>
      <w:r w:rsidRPr="00754351">
        <w:rPr>
          <w:sz w:val="28"/>
          <w:szCs w:val="28"/>
          <w:lang w:val="uk-UA"/>
        </w:rPr>
        <w:t xml:space="preserve">Порядку раннього попередження та евакуації учасників освітнього процесу в разі нападу або ризику нападу на заклад освіти» та протокольного рішення спільної наради управління превентивної діяльності Головного управління Національної поліції в Чернігівській області, Головного </w:t>
      </w:r>
      <w:r w:rsidR="00FE3244" w:rsidRPr="00754351">
        <w:rPr>
          <w:sz w:val="28"/>
          <w:szCs w:val="28"/>
          <w:lang w:val="uk-UA"/>
        </w:rPr>
        <w:t xml:space="preserve">управління Державної служби з надзвичайних ситуацій у Чернігівській області та Управління освіти і науки Чернігівської обласної державної адміністрації від 04 </w:t>
      </w:r>
      <w:r w:rsidR="00754351" w:rsidRPr="00754351">
        <w:rPr>
          <w:sz w:val="28"/>
          <w:szCs w:val="28"/>
          <w:lang w:val="uk-UA"/>
        </w:rPr>
        <w:t xml:space="preserve">грудня 2023 року № 2601/124/13-2023 </w:t>
      </w:r>
      <w:r w:rsidR="00754351" w:rsidRPr="00754351">
        <w:rPr>
          <w:color w:val="333333"/>
          <w:sz w:val="28"/>
          <w:szCs w:val="28"/>
          <w:shd w:val="clear" w:color="auto" w:fill="FFFFFF"/>
        </w:rPr>
        <w:t> </w:t>
      </w:r>
      <w:r w:rsidR="00754351" w:rsidRPr="00754351">
        <w:rPr>
          <w:color w:val="333333"/>
          <w:sz w:val="28"/>
          <w:szCs w:val="28"/>
          <w:shd w:val="clear" w:color="auto" w:fill="FFFFFF"/>
          <w:lang w:val="uk-UA"/>
        </w:rPr>
        <w:t xml:space="preserve"> та з метою врегулювання діяльності закладів освіти щодо раннього попередження та евакуації учасників освітнього процесу в разі нападу або ризику нападу на заклад освіти</w:t>
      </w:r>
    </w:p>
    <w:p w:rsidR="00754351" w:rsidRDefault="00754351" w:rsidP="00754351">
      <w:pPr>
        <w:pStyle w:val="a6"/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 w:rsidRPr="00754351">
        <w:rPr>
          <w:b/>
          <w:sz w:val="28"/>
          <w:szCs w:val="28"/>
          <w:lang w:val="uk-UA"/>
        </w:rPr>
        <w:t>наказую:</w:t>
      </w:r>
    </w:p>
    <w:p w:rsidR="004E7237" w:rsidRPr="00E57624" w:rsidRDefault="004E7237" w:rsidP="00FB3B17">
      <w:pPr>
        <w:pStyle w:val="a6"/>
        <w:numPr>
          <w:ilvl w:val="0"/>
          <w:numId w:val="4"/>
        </w:numPr>
        <w:tabs>
          <w:tab w:val="left" w:pos="567"/>
        </w:tabs>
        <w:ind w:left="426" w:hanging="426"/>
        <w:jc w:val="both"/>
        <w:rPr>
          <w:sz w:val="28"/>
          <w:szCs w:val="28"/>
          <w:lang w:val="uk-UA"/>
        </w:rPr>
      </w:pPr>
      <w:r w:rsidRPr="00E57624">
        <w:rPr>
          <w:sz w:val="28"/>
          <w:szCs w:val="28"/>
          <w:lang w:val="uk-UA"/>
        </w:rPr>
        <w:t>Керівникам закладів освіти:</w:t>
      </w:r>
    </w:p>
    <w:p w:rsidR="004E7237" w:rsidRPr="00D94AD5" w:rsidRDefault="004E7237" w:rsidP="00FB3B17">
      <w:pPr>
        <w:pStyle w:val="a6"/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sz w:val="28"/>
          <w:szCs w:val="28"/>
          <w:lang w:val="uk-UA"/>
        </w:rPr>
      </w:pPr>
      <w:r w:rsidRPr="00E57624">
        <w:rPr>
          <w:color w:val="333333"/>
          <w:sz w:val="28"/>
          <w:szCs w:val="28"/>
          <w:shd w:val="clear" w:color="auto" w:fill="FFFFFF"/>
          <w:lang w:val="uk-UA"/>
        </w:rPr>
        <w:t>З</w:t>
      </w:r>
      <w:proofErr w:type="spellStart"/>
      <w:r w:rsidRPr="00E57624">
        <w:rPr>
          <w:color w:val="333333"/>
          <w:sz w:val="28"/>
          <w:szCs w:val="28"/>
          <w:shd w:val="clear" w:color="auto" w:fill="FFFFFF"/>
        </w:rPr>
        <w:t>абезпеч</w:t>
      </w:r>
      <w:r w:rsidRPr="00E57624">
        <w:rPr>
          <w:color w:val="333333"/>
          <w:sz w:val="28"/>
          <w:szCs w:val="28"/>
          <w:shd w:val="clear" w:color="auto" w:fill="FFFFFF"/>
          <w:lang w:val="uk-UA"/>
        </w:rPr>
        <w:t>ити</w:t>
      </w:r>
      <w:proofErr w:type="spellEnd"/>
      <w:r w:rsidRPr="00E57624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7624">
        <w:rPr>
          <w:color w:val="333333"/>
          <w:sz w:val="28"/>
          <w:szCs w:val="28"/>
          <w:shd w:val="clear" w:color="auto" w:fill="FFFFFF"/>
        </w:rPr>
        <w:t>контрол</w:t>
      </w:r>
      <w:proofErr w:type="spellEnd"/>
      <w:r w:rsidRPr="00E57624">
        <w:rPr>
          <w:color w:val="333333"/>
          <w:sz w:val="28"/>
          <w:szCs w:val="28"/>
          <w:shd w:val="clear" w:color="auto" w:fill="FFFFFF"/>
          <w:lang w:val="uk-UA"/>
        </w:rPr>
        <w:t>ь</w:t>
      </w:r>
      <w:r w:rsidRPr="00E576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57624">
        <w:rPr>
          <w:color w:val="333333"/>
          <w:sz w:val="28"/>
          <w:szCs w:val="28"/>
          <w:shd w:val="clear" w:color="auto" w:fill="FFFFFF"/>
        </w:rPr>
        <w:t>виконання</w:t>
      </w:r>
      <w:proofErr w:type="spellEnd"/>
      <w:r w:rsidRPr="00E576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57624">
        <w:rPr>
          <w:color w:val="333333"/>
          <w:sz w:val="28"/>
          <w:szCs w:val="28"/>
          <w:shd w:val="clear" w:color="auto" w:fill="FFFFFF"/>
        </w:rPr>
        <w:t>заходів</w:t>
      </w:r>
      <w:proofErr w:type="spellEnd"/>
      <w:r w:rsidRPr="00E5762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57624">
        <w:rPr>
          <w:color w:val="333333"/>
          <w:sz w:val="28"/>
          <w:szCs w:val="28"/>
          <w:shd w:val="clear" w:color="auto" w:fill="FFFFFF"/>
        </w:rPr>
        <w:t>спрямованих</w:t>
      </w:r>
      <w:proofErr w:type="spellEnd"/>
      <w:r w:rsidRPr="00E57624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E57624">
        <w:rPr>
          <w:color w:val="333333"/>
          <w:sz w:val="28"/>
          <w:szCs w:val="28"/>
          <w:shd w:val="clear" w:color="auto" w:fill="FFFFFF"/>
        </w:rPr>
        <w:t>створення</w:t>
      </w:r>
      <w:proofErr w:type="spellEnd"/>
      <w:r w:rsidRPr="00E576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57624">
        <w:rPr>
          <w:color w:val="333333"/>
          <w:sz w:val="28"/>
          <w:szCs w:val="28"/>
          <w:shd w:val="clear" w:color="auto" w:fill="FFFFFF"/>
        </w:rPr>
        <w:t>безпечних</w:t>
      </w:r>
      <w:proofErr w:type="spellEnd"/>
      <w:r w:rsidRPr="00E57624">
        <w:rPr>
          <w:color w:val="333333"/>
          <w:sz w:val="28"/>
          <w:szCs w:val="28"/>
          <w:shd w:val="clear" w:color="auto" w:fill="FFFFFF"/>
        </w:rPr>
        <w:t xml:space="preserve"> умов </w:t>
      </w:r>
      <w:proofErr w:type="spellStart"/>
      <w:r w:rsidRPr="00E57624">
        <w:rPr>
          <w:color w:val="333333"/>
          <w:sz w:val="28"/>
          <w:szCs w:val="28"/>
          <w:shd w:val="clear" w:color="auto" w:fill="FFFFFF"/>
        </w:rPr>
        <w:t>перебування</w:t>
      </w:r>
      <w:proofErr w:type="spellEnd"/>
      <w:r w:rsidRPr="00E576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57624">
        <w:rPr>
          <w:color w:val="333333"/>
          <w:sz w:val="28"/>
          <w:szCs w:val="28"/>
          <w:shd w:val="clear" w:color="auto" w:fill="FFFFFF"/>
        </w:rPr>
        <w:t>учасників</w:t>
      </w:r>
      <w:proofErr w:type="spellEnd"/>
      <w:r w:rsidRPr="00E576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57624">
        <w:rPr>
          <w:color w:val="333333"/>
          <w:sz w:val="28"/>
          <w:szCs w:val="28"/>
          <w:shd w:val="clear" w:color="auto" w:fill="FFFFFF"/>
        </w:rPr>
        <w:t>освітнього</w:t>
      </w:r>
      <w:proofErr w:type="spellEnd"/>
      <w:r w:rsidRPr="00E576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57624">
        <w:rPr>
          <w:color w:val="333333"/>
          <w:sz w:val="28"/>
          <w:szCs w:val="28"/>
          <w:shd w:val="clear" w:color="auto" w:fill="FFFFFF"/>
        </w:rPr>
        <w:t>процесу</w:t>
      </w:r>
      <w:proofErr w:type="spellEnd"/>
      <w:r w:rsidRPr="00E57624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E57624">
        <w:rPr>
          <w:color w:val="333333"/>
          <w:sz w:val="28"/>
          <w:szCs w:val="28"/>
          <w:shd w:val="clear" w:color="auto" w:fill="FFFFFF"/>
        </w:rPr>
        <w:t>закладі</w:t>
      </w:r>
      <w:proofErr w:type="spellEnd"/>
      <w:r w:rsidRPr="00E5762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57624">
        <w:rPr>
          <w:color w:val="333333"/>
          <w:sz w:val="28"/>
          <w:szCs w:val="28"/>
          <w:shd w:val="clear" w:color="auto" w:fill="FFFFFF"/>
        </w:rPr>
        <w:t>освіти</w:t>
      </w:r>
      <w:proofErr w:type="spellEnd"/>
      <w:r w:rsidRPr="00E57624">
        <w:rPr>
          <w:color w:val="333333"/>
          <w:sz w:val="28"/>
          <w:szCs w:val="28"/>
          <w:shd w:val="clear" w:color="auto" w:fill="FFFFFF"/>
        </w:rPr>
        <w:t>;</w:t>
      </w:r>
    </w:p>
    <w:p w:rsidR="00D94AD5" w:rsidRPr="00D94AD5" w:rsidRDefault="00D94AD5" w:rsidP="00D94AD5">
      <w:pPr>
        <w:pStyle w:val="a6"/>
        <w:tabs>
          <w:tab w:val="left" w:pos="567"/>
        </w:tabs>
        <w:ind w:left="426"/>
        <w:jc w:val="right"/>
        <w:rPr>
          <w:b/>
          <w:sz w:val="28"/>
          <w:szCs w:val="28"/>
          <w:lang w:val="uk-UA"/>
        </w:rPr>
      </w:pPr>
      <w:r w:rsidRPr="00D94AD5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Постійно </w:t>
      </w:r>
    </w:p>
    <w:p w:rsidR="00D94AD5" w:rsidRDefault="00D94AD5" w:rsidP="00D94AD5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333333"/>
          <w:sz w:val="28"/>
          <w:szCs w:val="28"/>
          <w:lang w:val="uk-UA"/>
        </w:rPr>
      </w:pPr>
      <w:r w:rsidRPr="00E57624">
        <w:rPr>
          <w:color w:val="333333"/>
          <w:sz w:val="28"/>
          <w:szCs w:val="28"/>
          <w:lang w:val="uk-UA"/>
        </w:rPr>
        <w:t>Створити команду реагування закладу освіти, затвердити її склад (не менше ніж три працівники закладу освіти) та розподілити між ними обов’язки щодо вжиття заходів реагування в разі нападу або ризику нападу на заклад освіти, у тому числі проведення евакуації учасників освітнього процесу;</w:t>
      </w:r>
    </w:p>
    <w:p w:rsidR="00D94AD5" w:rsidRPr="00D94AD5" w:rsidRDefault="00D94AD5" w:rsidP="00D94AD5">
      <w:pPr>
        <w:pStyle w:val="rvps2"/>
        <w:shd w:val="clear" w:color="auto" w:fill="FFFFFF"/>
        <w:spacing w:before="0" w:beforeAutospacing="0" w:after="150" w:afterAutospacing="0"/>
        <w:ind w:left="426"/>
        <w:jc w:val="right"/>
        <w:rPr>
          <w:b/>
          <w:color w:val="333333"/>
          <w:sz w:val="28"/>
          <w:szCs w:val="28"/>
          <w:lang w:val="uk-UA"/>
        </w:rPr>
      </w:pPr>
      <w:r w:rsidRPr="00D94AD5">
        <w:rPr>
          <w:b/>
          <w:color w:val="333333"/>
          <w:sz w:val="28"/>
          <w:szCs w:val="28"/>
          <w:lang w:val="uk-UA"/>
        </w:rPr>
        <w:t>До 20.12.2023 року</w:t>
      </w:r>
    </w:p>
    <w:p w:rsidR="004E7237" w:rsidRDefault="004E7237" w:rsidP="00FB3B17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333333"/>
          <w:sz w:val="28"/>
          <w:szCs w:val="28"/>
          <w:lang w:val="uk-UA"/>
        </w:rPr>
      </w:pPr>
      <w:r w:rsidRPr="00E57624">
        <w:rPr>
          <w:color w:val="333333"/>
          <w:sz w:val="28"/>
          <w:szCs w:val="28"/>
          <w:lang w:val="uk-UA"/>
        </w:rPr>
        <w:lastRenderedPageBreak/>
        <w:t>Розробити  та затвердити план евакуації, порядок оповіщення учасників освітнього процесу та алгоритми їх дій у разі нападу або ризику нападу на заклад освіти;</w:t>
      </w:r>
    </w:p>
    <w:p w:rsidR="00D94AD5" w:rsidRPr="00D94AD5" w:rsidRDefault="00D94AD5" w:rsidP="00D94AD5">
      <w:pPr>
        <w:pStyle w:val="rvps2"/>
        <w:shd w:val="clear" w:color="auto" w:fill="FFFFFF"/>
        <w:spacing w:before="0" w:beforeAutospacing="0" w:after="150" w:afterAutospacing="0"/>
        <w:ind w:left="426"/>
        <w:jc w:val="right"/>
        <w:rPr>
          <w:b/>
          <w:color w:val="333333"/>
          <w:sz w:val="28"/>
          <w:szCs w:val="28"/>
          <w:lang w:val="uk-UA"/>
        </w:rPr>
      </w:pPr>
      <w:r w:rsidRPr="00D94AD5">
        <w:rPr>
          <w:b/>
          <w:color w:val="333333"/>
          <w:sz w:val="28"/>
          <w:szCs w:val="28"/>
          <w:lang w:val="uk-UA"/>
        </w:rPr>
        <w:t>До 20.12.2023 року</w:t>
      </w:r>
    </w:p>
    <w:p w:rsidR="004E7237" w:rsidRDefault="004E7237" w:rsidP="00FB3B17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333333"/>
          <w:sz w:val="28"/>
          <w:szCs w:val="28"/>
        </w:rPr>
      </w:pPr>
      <w:bookmarkStart w:id="1" w:name="n36"/>
      <w:bookmarkStart w:id="2" w:name="n37"/>
      <w:bookmarkEnd w:id="1"/>
      <w:bookmarkEnd w:id="2"/>
      <w:proofErr w:type="spellStart"/>
      <w:r w:rsidRPr="00E57624">
        <w:rPr>
          <w:color w:val="333333"/>
          <w:sz w:val="28"/>
          <w:szCs w:val="28"/>
        </w:rPr>
        <w:t>Забезпеч</w:t>
      </w:r>
      <w:r w:rsidRPr="00E57624">
        <w:rPr>
          <w:color w:val="333333"/>
          <w:sz w:val="28"/>
          <w:szCs w:val="28"/>
          <w:lang w:val="uk-UA"/>
        </w:rPr>
        <w:t>ити</w:t>
      </w:r>
      <w:proofErr w:type="spellEnd"/>
      <w:r w:rsidRPr="00E57624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E57624">
        <w:rPr>
          <w:color w:val="333333"/>
          <w:sz w:val="28"/>
          <w:szCs w:val="28"/>
        </w:rPr>
        <w:t>надання</w:t>
      </w:r>
      <w:proofErr w:type="spellEnd"/>
      <w:r w:rsidRPr="00E57624">
        <w:rPr>
          <w:color w:val="333333"/>
          <w:sz w:val="28"/>
          <w:szCs w:val="28"/>
        </w:rPr>
        <w:t xml:space="preserve"> </w:t>
      </w:r>
      <w:proofErr w:type="spellStart"/>
      <w:r w:rsidRPr="00E57624">
        <w:rPr>
          <w:color w:val="333333"/>
          <w:sz w:val="28"/>
          <w:szCs w:val="28"/>
        </w:rPr>
        <w:t>команді</w:t>
      </w:r>
      <w:proofErr w:type="spellEnd"/>
      <w:r w:rsidRPr="00E57624">
        <w:rPr>
          <w:color w:val="333333"/>
          <w:sz w:val="28"/>
          <w:szCs w:val="28"/>
        </w:rPr>
        <w:t xml:space="preserve"> </w:t>
      </w:r>
      <w:proofErr w:type="spellStart"/>
      <w:r w:rsidRPr="00E57624">
        <w:rPr>
          <w:color w:val="333333"/>
          <w:sz w:val="28"/>
          <w:szCs w:val="28"/>
        </w:rPr>
        <w:t>реагування</w:t>
      </w:r>
      <w:proofErr w:type="spellEnd"/>
      <w:r w:rsidRPr="00E57624">
        <w:rPr>
          <w:color w:val="333333"/>
          <w:sz w:val="28"/>
          <w:szCs w:val="28"/>
        </w:rPr>
        <w:t xml:space="preserve"> закладу </w:t>
      </w:r>
      <w:proofErr w:type="spellStart"/>
      <w:r w:rsidRPr="00E57624">
        <w:rPr>
          <w:color w:val="333333"/>
          <w:sz w:val="28"/>
          <w:szCs w:val="28"/>
        </w:rPr>
        <w:t>освіти</w:t>
      </w:r>
      <w:proofErr w:type="spellEnd"/>
      <w:r w:rsidRPr="00E57624">
        <w:rPr>
          <w:color w:val="333333"/>
          <w:sz w:val="28"/>
          <w:szCs w:val="28"/>
        </w:rPr>
        <w:t xml:space="preserve">, </w:t>
      </w:r>
      <w:proofErr w:type="spellStart"/>
      <w:r w:rsidRPr="00E57624">
        <w:rPr>
          <w:color w:val="333333"/>
          <w:sz w:val="28"/>
          <w:szCs w:val="28"/>
        </w:rPr>
        <w:t>уповноваженому</w:t>
      </w:r>
      <w:proofErr w:type="spellEnd"/>
      <w:r w:rsidRPr="00E57624">
        <w:rPr>
          <w:color w:val="333333"/>
          <w:sz w:val="28"/>
          <w:szCs w:val="28"/>
        </w:rPr>
        <w:t xml:space="preserve"> </w:t>
      </w:r>
      <w:proofErr w:type="spellStart"/>
      <w:r w:rsidRPr="00E57624">
        <w:rPr>
          <w:color w:val="333333"/>
          <w:sz w:val="28"/>
          <w:szCs w:val="28"/>
        </w:rPr>
        <w:t>поліцейському</w:t>
      </w:r>
      <w:proofErr w:type="spellEnd"/>
      <w:r w:rsidRPr="00E57624">
        <w:rPr>
          <w:color w:val="333333"/>
          <w:sz w:val="28"/>
          <w:szCs w:val="28"/>
        </w:rPr>
        <w:t xml:space="preserve">, </w:t>
      </w:r>
      <w:proofErr w:type="spellStart"/>
      <w:r w:rsidRPr="00E57624">
        <w:rPr>
          <w:color w:val="333333"/>
          <w:sz w:val="28"/>
          <w:szCs w:val="28"/>
        </w:rPr>
        <w:t>працівнику</w:t>
      </w:r>
      <w:proofErr w:type="spellEnd"/>
      <w:r w:rsidRPr="00E57624">
        <w:rPr>
          <w:color w:val="333333"/>
          <w:sz w:val="28"/>
          <w:szCs w:val="28"/>
        </w:rPr>
        <w:t xml:space="preserve"> ДСНС </w:t>
      </w:r>
      <w:proofErr w:type="spellStart"/>
      <w:r w:rsidRPr="00E57624">
        <w:rPr>
          <w:color w:val="333333"/>
          <w:sz w:val="28"/>
          <w:szCs w:val="28"/>
        </w:rPr>
        <w:t>інформації</w:t>
      </w:r>
      <w:proofErr w:type="spellEnd"/>
      <w:r w:rsidRPr="00E57624">
        <w:rPr>
          <w:color w:val="333333"/>
          <w:sz w:val="28"/>
          <w:szCs w:val="28"/>
        </w:rPr>
        <w:t xml:space="preserve">, яка </w:t>
      </w:r>
      <w:proofErr w:type="spellStart"/>
      <w:r w:rsidRPr="00E57624">
        <w:rPr>
          <w:color w:val="333333"/>
          <w:sz w:val="28"/>
          <w:szCs w:val="28"/>
        </w:rPr>
        <w:t>міститься</w:t>
      </w:r>
      <w:proofErr w:type="spellEnd"/>
      <w:r w:rsidRPr="00E57624">
        <w:rPr>
          <w:color w:val="333333"/>
          <w:sz w:val="28"/>
          <w:szCs w:val="28"/>
        </w:rPr>
        <w:t xml:space="preserve"> в </w:t>
      </w:r>
      <w:proofErr w:type="spellStart"/>
      <w:r w:rsidRPr="00E57624">
        <w:rPr>
          <w:color w:val="333333"/>
          <w:sz w:val="28"/>
          <w:szCs w:val="28"/>
        </w:rPr>
        <w:t>паспорті</w:t>
      </w:r>
      <w:proofErr w:type="spellEnd"/>
      <w:r w:rsidRPr="00E57624">
        <w:rPr>
          <w:color w:val="333333"/>
          <w:sz w:val="28"/>
          <w:szCs w:val="28"/>
        </w:rPr>
        <w:t xml:space="preserve"> </w:t>
      </w:r>
      <w:proofErr w:type="spellStart"/>
      <w:r w:rsidRPr="00E57624">
        <w:rPr>
          <w:color w:val="333333"/>
          <w:sz w:val="28"/>
          <w:szCs w:val="28"/>
        </w:rPr>
        <w:t>безпеки</w:t>
      </w:r>
      <w:proofErr w:type="spellEnd"/>
      <w:r w:rsidRPr="00E57624">
        <w:rPr>
          <w:color w:val="333333"/>
          <w:sz w:val="28"/>
          <w:szCs w:val="28"/>
        </w:rPr>
        <w:t xml:space="preserve"> закладу </w:t>
      </w:r>
      <w:proofErr w:type="spellStart"/>
      <w:r w:rsidRPr="00E57624">
        <w:rPr>
          <w:color w:val="333333"/>
          <w:sz w:val="28"/>
          <w:szCs w:val="28"/>
        </w:rPr>
        <w:t>освіти</w:t>
      </w:r>
      <w:proofErr w:type="spellEnd"/>
      <w:r w:rsidRPr="00E57624">
        <w:rPr>
          <w:color w:val="333333"/>
          <w:sz w:val="28"/>
          <w:szCs w:val="28"/>
        </w:rPr>
        <w:t xml:space="preserve">, за формою, </w:t>
      </w:r>
      <w:proofErr w:type="spellStart"/>
      <w:r w:rsidRPr="00E57624">
        <w:rPr>
          <w:color w:val="333333"/>
          <w:sz w:val="28"/>
          <w:szCs w:val="28"/>
        </w:rPr>
        <w:t>наведеною</w:t>
      </w:r>
      <w:proofErr w:type="spellEnd"/>
      <w:r w:rsidRPr="00E57624">
        <w:rPr>
          <w:color w:val="333333"/>
          <w:sz w:val="28"/>
          <w:szCs w:val="28"/>
        </w:rPr>
        <w:t xml:space="preserve"> в </w:t>
      </w:r>
      <w:proofErr w:type="spellStart"/>
      <w:r w:rsidRPr="00E57624">
        <w:rPr>
          <w:color w:val="333333"/>
          <w:sz w:val="28"/>
          <w:szCs w:val="28"/>
        </w:rPr>
        <w:fldChar w:fldCharType="begin"/>
      </w:r>
      <w:r w:rsidRPr="00E57624">
        <w:rPr>
          <w:color w:val="333333"/>
          <w:sz w:val="28"/>
          <w:szCs w:val="28"/>
        </w:rPr>
        <w:instrText xml:space="preserve"> HYPERLINK "https://zakon.rada.gov.ua/laws/show/z1583-23" \l "n88" </w:instrText>
      </w:r>
      <w:r w:rsidRPr="00E57624">
        <w:rPr>
          <w:color w:val="333333"/>
          <w:sz w:val="28"/>
          <w:szCs w:val="28"/>
        </w:rPr>
        <w:fldChar w:fldCharType="separate"/>
      </w:r>
      <w:r w:rsidRPr="00E57624">
        <w:rPr>
          <w:rStyle w:val="a8"/>
          <w:color w:val="006600"/>
          <w:sz w:val="28"/>
          <w:szCs w:val="28"/>
        </w:rPr>
        <w:t>додатку</w:t>
      </w:r>
      <w:proofErr w:type="spellEnd"/>
      <w:r w:rsidRPr="00E57624">
        <w:rPr>
          <w:color w:val="333333"/>
          <w:sz w:val="28"/>
          <w:szCs w:val="28"/>
        </w:rPr>
        <w:fldChar w:fldCharType="end"/>
      </w:r>
      <w:r w:rsidR="00E57624" w:rsidRPr="00E57624">
        <w:rPr>
          <w:color w:val="333333"/>
          <w:sz w:val="28"/>
          <w:szCs w:val="28"/>
        </w:rPr>
        <w:t> до</w:t>
      </w:r>
      <w:r w:rsidRPr="00E57624">
        <w:rPr>
          <w:color w:val="333333"/>
          <w:sz w:val="28"/>
          <w:szCs w:val="28"/>
        </w:rPr>
        <w:t xml:space="preserve"> Порядку, та </w:t>
      </w:r>
      <w:proofErr w:type="spellStart"/>
      <w:r w:rsidRPr="00E57624">
        <w:rPr>
          <w:color w:val="333333"/>
          <w:sz w:val="28"/>
          <w:szCs w:val="28"/>
        </w:rPr>
        <w:t>її</w:t>
      </w:r>
      <w:proofErr w:type="spellEnd"/>
      <w:r w:rsidRPr="00E57624">
        <w:rPr>
          <w:color w:val="333333"/>
          <w:sz w:val="28"/>
          <w:szCs w:val="28"/>
        </w:rPr>
        <w:t xml:space="preserve"> </w:t>
      </w:r>
      <w:proofErr w:type="spellStart"/>
      <w:r w:rsidRPr="00E57624">
        <w:rPr>
          <w:color w:val="333333"/>
          <w:sz w:val="28"/>
          <w:szCs w:val="28"/>
        </w:rPr>
        <w:t>вчасне</w:t>
      </w:r>
      <w:proofErr w:type="spellEnd"/>
      <w:r w:rsidRPr="00E57624">
        <w:rPr>
          <w:color w:val="333333"/>
          <w:sz w:val="28"/>
          <w:szCs w:val="28"/>
        </w:rPr>
        <w:t xml:space="preserve"> </w:t>
      </w:r>
      <w:proofErr w:type="spellStart"/>
      <w:r w:rsidRPr="00E57624">
        <w:rPr>
          <w:color w:val="333333"/>
          <w:sz w:val="28"/>
          <w:szCs w:val="28"/>
        </w:rPr>
        <w:t>оновлення</w:t>
      </w:r>
      <w:proofErr w:type="spellEnd"/>
      <w:r w:rsidRPr="00E57624">
        <w:rPr>
          <w:color w:val="333333"/>
          <w:sz w:val="28"/>
          <w:szCs w:val="28"/>
        </w:rPr>
        <w:t>;</w:t>
      </w:r>
    </w:p>
    <w:p w:rsidR="00D94AD5" w:rsidRPr="00D94AD5" w:rsidRDefault="00D94AD5" w:rsidP="00D94AD5">
      <w:pPr>
        <w:pStyle w:val="rvps2"/>
        <w:shd w:val="clear" w:color="auto" w:fill="FFFFFF"/>
        <w:spacing w:before="0" w:beforeAutospacing="0" w:after="150" w:afterAutospacing="0"/>
        <w:ind w:left="360"/>
        <w:jc w:val="right"/>
        <w:rPr>
          <w:b/>
          <w:color w:val="333333"/>
          <w:sz w:val="28"/>
          <w:szCs w:val="28"/>
          <w:lang w:val="uk-UA"/>
        </w:rPr>
      </w:pPr>
      <w:r w:rsidRPr="00D94AD5">
        <w:rPr>
          <w:b/>
          <w:color w:val="333333"/>
          <w:sz w:val="28"/>
          <w:szCs w:val="28"/>
          <w:lang w:val="uk-UA"/>
        </w:rPr>
        <w:t>До 20.12.2023 року</w:t>
      </w:r>
    </w:p>
    <w:p w:rsidR="00D94AD5" w:rsidRPr="00E57624" w:rsidRDefault="00D94AD5" w:rsidP="00D94AD5">
      <w:pPr>
        <w:pStyle w:val="rvps2"/>
        <w:shd w:val="clear" w:color="auto" w:fill="FFFFFF"/>
        <w:spacing w:before="0" w:beforeAutospacing="0" w:after="150" w:afterAutospacing="0"/>
        <w:ind w:left="426"/>
        <w:jc w:val="both"/>
        <w:rPr>
          <w:color w:val="333333"/>
          <w:sz w:val="28"/>
          <w:szCs w:val="28"/>
        </w:rPr>
      </w:pPr>
    </w:p>
    <w:p w:rsidR="004E7237" w:rsidRDefault="00E57624" w:rsidP="00FB3B17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333333"/>
          <w:sz w:val="28"/>
          <w:szCs w:val="28"/>
        </w:rPr>
      </w:pPr>
      <w:bookmarkStart w:id="3" w:name="n38"/>
      <w:bookmarkEnd w:id="3"/>
      <w:proofErr w:type="spellStart"/>
      <w:r w:rsidRPr="00E57624">
        <w:rPr>
          <w:color w:val="333333"/>
          <w:sz w:val="28"/>
          <w:szCs w:val="28"/>
        </w:rPr>
        <w:t>Вжити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заходів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щодо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унеможливлення</w:t>
      </w:r>
      <w:proofErr w:type="spellEnd"/>
      <w:r w:rsidR="004E7237" w:rsidRPr="00E57624">
        <w:rPr>
          <w:color w:val="333333"/>
          <w:sz w:val="28"/>
          <w:szCs w:val="28"/>
        </w:rPr>
        <w:t xml:space="preserve"> доступу на </w:t>
      </w:r>
      <w:proofErr w:type="spellStart"/>
      <w:r w:rsidR="004E7237" w:rsidRPr="00E57624">
        <w:rPr>
          <w:color w:val="333333"/>
          <w:sz w:val="28"/>
          <w:szCs w:val="28"/>
        </w:rPr>
        <w:t>територію</w:t>
      </w:r>
      <w:proofErr w:type="spellEnd"/>
      <w:r w:rsidR="004E7237" w:rsidRPr="00E57624">
        <w:rPr>
          <w:color w:val="333333"/>
          <w:sz w:val="28"/>
          <w:szCs w:val="28"/>
        </w:rPr>
        <w:t xml:space="preserve"> закладу </w:t>
      </w:r>
      <w:proofErr w:type="spellStart"/>
      <w:r w:rsidR="004E7237" w:rsidRPr="00E57624">
        <w:rPr>
          <w:color w:val="333333"/>
          <w:sz w:val="28"/>
          <w:szCs w:val="28"/>
        </w:rPr>
        <w:t>освіти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сторонніх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осіб</w:t>
      </w:r>
      <w:proofErr w:type="spellEnd"/>
      <w:r w:rsidR="004E7237" w:rsidRPr="00E57624">
        <w:rPr>
          <w:color w:val="333333"/>
          <w:sz w:val="28"/>
          <w:szCs w:val="28"/>
        </w:rPr>
        <w:t xml:space="preserve">, </w:t>
      </w:r>
      <w:proofErr w:type="spellStart"/>
      <w:r w:rsidR="004E7237" w:rsidRPr="00E57624">
        <w:rPr>
          <w:color w:val="333333"/>
          <w:sz w:val="28"/>
          <w:szCs w:val="28"/>
        </w:rPr>
        <w:t>крім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учасників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освітнього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процесу</w:t>
      </w:r>
      <w:proofErr w:type="spellEnd"/>
      <w:r w:rsidR="004E7237" w:rsidRPr="00E57624">
        <w:rPr>
          <w:color w:val="333333"/>
          <w:sz w:val="28"/>
          <w:szCs w:val="28"/>
        </w:rPr>
        <w:t>;</w:t>
      </w:r>
    </w:p>
    <w:p w:rsidR="00D94AD5" w:rsidRPr="00D94AD5" w:rsidRDefault="00D94AD5" w:rsidP="00D94AD5">
      <w:pPr>
        <w:pStyle w:val="rvps2"/>
        <w:shd w:val="clear" w:color="auto" w:fill="FFFFFF"/>
        <w:spacing w:before="0" w:beforeAutospacing="0" w:after="150" w:afterAutospacing="0"/>
        <w:ind w:left="426"/>
        <w:jc w:val="right"/>
        <w:rPr>
          <w:b/>
          <w:color w:val="333333"/>
          <w:sz w:val="28"/>
          <w:szCs w:val="28"/>
          <w:lang w:val="uk-UA"/>
        </w:rPr>
      </w:pPr>
      <w:r w:rsidRPr="00D94AD5">
        <w:rPr>
          <w:b/>
          <w:color w:val="333333"/>
          <w:sz w:val="28"/>
          <w:szCs w:val="28"/>
          <w:lang w:val="uk-UA"/>
        </w:rPr>
        <w:t xml:space="preserve">Постійно </w:t>
      </w:r>
    </w:p>
    <w:p w:rsidR="004E7237" w:rsidRDefault="00E57624" w:rsidP="00FB3B17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333333"/>
          <w:sz w:val="28"/>
          <w:szCs w:val="28"/>
        </w:rPr>
      </w:pPr>
      <w:bookmarkStart w:id="4" w:name="n39"/>
      <w:bookmarkStart w:id="5" w:name="n40"/>
      <w:bookmarkEnd w:id="4"/>
      <w:bookmarkEnd w:id="5"/>
      <w:proofErr w:type="spellStart"/>
      <w:r w:rsidRPr="00E57624">
        <w:rPr>
          <w:color w:val="333333"/>
          <w:sz w:val="28"/>
          <w:szCs w:val="28"/>
        </w:rPr>
        <w:t>З</w:t>
      </w:r>
      <w:r w:rsidR="004E7237" w:rsidRPr="00E57624">
        <w:rPr>
          <w:color w:val="333333"/>
          <w:sz w:val="28"/>
          <w:szCs w:val="28"/>
        </w:rPr>
        <w:t>абезпеч</w:t>
      </w:r>
      <w:r w:rsidRPr="00E57624">
        <w:rPr>
          <w:color w:val="333333"/>
          <w:sz w:val="28"/>
          <w:szCs w:val="28"/>
          <w:lang w:val="uk-UA"/>
        </w:rPr>
        <w:t>ити</w:t>
      </w:r>
      <w:proofErr w:type="spellEnd"/>
      <w:r w:rsidRPr="00E57624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проведення</w:t>
      </w:r>
      <w:proofErr w:type="spellEnd"/>
      <w:r w:rsidR="004E7237" w:rsidRPr="00E57624">
        <w:rPr>
          <w:color w:val="333333"/>
          <w:sz w:val="28"/>
          <w:szCs w:val="28"/>
        </w:rPr>
        <w:t xml:space="preserve"> комплексного </w:t>
      </w:r>
      <w:proofErr w:type="spellStart"/>
      <w:r w:rsidR="004E7237" w:rsidRPr="00E57624">
        <w:rPr>
          <w:color w:val="333333"/>
          <w:sz w:val="28"/>
          <w:szCs w:val="28"/>
        </w:rPr>
        <w:t>обстеження</w:t>
      </w:r>
      <w:proofErr w:type="spellEnd"/>
      <w:r w:rsidR="004E7237" w:rsidRPr="00E57624">
        <w:rPr>
          <w:color w:val="333333"/>
          <w:sz w:val="28"/>
          <w:szCs w:val="28"/>
        </w:rPr>
        <w:t xml:space="preserve"> не </w:t>
      </w:r>
      <w:proofErr w:type="spellStart"/>
      <w:r w:rsidR="004E7237" w:rsidRPr="00E57624">
        <w:rPr>
          <w:color w:val="333333"/>
          <w:sz w:val="28"/>
          <w:szCs w:val="28"/>
        </w:rPr>
        <w:t>рідше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ніж</w:t>
      </w:r>
      <w:proofErr w:type="spellEnd"/>
      <w:r w:rsidR="004E7237" w:rsidRPr="00E57624">
        <w:rPr>
          <w:color w:val="333333"/>
          <w:sz w:val="28"/>
          <w:szCs w:val="28"/>
        </w:rPr>
        <w:t xml:space="preserve"> один раз на </w:t>
      </w:r>
      <w:proofErr w:type="spellStart"/>
      <w:r w:rsidR="004E7237" w:rsidRPr="00E57624">
        <w:rPr>
          <w:color w:val="333333"/>
          <w:sz w:val="28"/>
          <w:szCs w:val="28"/>
        </w:rPr>
        <w:t>шість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місяців</w:t>
      </w:r>
      <w:proofErr w:type="spellEnd"/>
      <w:r w:rsidR="004E7237" w:rsidRPr="00E57624">
        <w:rPr>
          <w:color w:val="333333"/>
          <w:sz w:val="28"/>
          <w:szCs w:val="28"/>
        </w:rPr>
        <w:t xml:space="preserve"> стану </w:t>
      </w:r>
      <w:proofErr w:type="spellStart"/>
      <w:r w:rsidR="004E7237" w:rsidRPr="00E57624">
        <w:rPr>
          <w:color w:val="333333"/>
          <w:sz w:val="28"/>
          <w:szCs w:val="28"/>
        </w:rPr>
        <w:t>об’єктів</w:t>
      </w:r>
      <w:proofErr w:type="spellEnd"/>
      <w:r w:rsidR="004E7237" w:rsidRPr="00E57624">
        <w:rPr>
          <w:color w:val="333333"/>
          <w:sz w:val="28"/>
          <w:szCs w:val="28"/>
        </w:rPr>
        <w:t xml:space="preserve"> фонду </w:t>
      </w:r>
      <w:proofErr w:type="spellStart"/>
      <w:r w:rsidR="004E7237" w:rsidRPr="00E57624">
        <w:rPr>
          <w:color w:val="333333"/>
          <w:sz w:val="28"/>
          <w:szCs w:val="28"/>
        </w:rPr>
        <w:t>захисних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споруд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цивільного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захисту</w:t>
      </w:r>
      <w:proofErr w:type="spellEnd"/>
      <w:r w:rsidR="004E7237" w:rsidRPr="00E57624">
        <w:rPr>
          <w:color w:val="333333"/>
          <w:sz w:val="28"/>
          <w:szCs w:val="28"/>
        </w:rPr>
        <w:t xml:space="preserve">, маршруту </w:t>
      </w:r>
      <w:proofErr w:type="spellStart"/>
      <w:r w:rsidR="004E7237" w:rsidRPr="00E57624">
        <w:rPr>
          <w:color w:val="333333"/>
          <w:sz w:val="28"/>
          <w:szCs w:val="28"/>
        </w:rPr>
        <w:t>руху</w:t>
      </w:r>
      <w:proofErr w:type="spellEnd"/>
      <w:r w:rsidR="004E7237" w:rsidRPr="00E57624">
        <w:rPr>
          <w:color w:val="333333"/>
          <w:sz w:val="28"/>
          <w:szCs w:val="28"/>
        </w:rPr>
        <w:t xml:space="preserve"> до них, </w:t>
      </w:r>
      <w:proofErr w:type="spellStart"/>
      <w:r w:rsidR="004E7237" w:rsidRPr="00E57624">
        <w:rPr>
          <w:color w:val="333333"/>
          <w:sz w:val="28"/>
          <w:szCs w:val="28"/>
        </w:rPr>
        <w:t>вказівників</w:t>
      </w:r>
      <w:proofErr w:type="spellEnd"/>
      <w:r w:rsidR="004E7237" w:rsidRPr="00E57624">
        <w:rPr>
          <w:color w:val="333333"/>
          <w:sz w:val="28"/>
          <w:szCs w:val="28"/>
        </w:rPr>
        <w:t xml:space="preserve">, </w:t>
      </w:r>
      <w:proofErr w:type="spellStart"/>
      <w:r w:rsidR="004E7237" w:rsidRPr="00E57624">
        <w:rPr>
          <w:color w:val="333333"/>
          <w:sz w:val="28"/>
          <w:szCs w:val="28"/>
        </w:rPr>
        <w:t>надійності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охорони</w:t>
      </w:r>
      <w:proofErr w:type="spellEnd"/>
      <w:r w:rsidR="004E7237" w:rsidRPr="00E57624">
        <w:rPr>
          <w:color w:val="333333"/>
          <w:sz w:val="28"/>
          <w:szCs w:val="28"/>
        </w:rPr>
        <w:t xml:space="preserve"> закладу </w:t>
      </w:r>
      <w:proofErr w:type="spellStart"/>
      <w:r w:rsidR="004E7237" w:rsidRPr="00E57624">
        <w:rPr>
          <w:color w:val="333333"/>
          <w:sz w:val="28"/>
          <w:szCs w:val="28"/>
        </w:rPr>
        <w:t>освіти</w:t>
      </w:r>
      <w:proofErr w:type="spellEnd"/>
      <w:r w:rsidR="004E7237" w:rsidRPr="00E57624">
        <w:rPr>
          <w:color w:val="333333"/>
          <w:sz w:val="28"/>
          <w:szCs w:val="28"/>
        </w:rPr>
        <w:t xml:space="preserve"> (</w:t>
      </w:r>
      <w:proofErr w:type="spellStart"/>
      <w:r w:rsidR="004E7237" w:rsidRPr="00E57624">
        <w:rPr>
          <w:color w:val="333333"/>
          <w:sz w:val="28"/>
          <w:szCs w:val="28"/>
        </w:rPr>
        <w:t>запірні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пристрої</w:t>
      </w:r>
      <w:proofErr w:type="spellEnd"/>
      <w:r w:rsidR="004E7237" w:rsidRPr="00E57624">
        <w:rPr>
          <w:color w:val="333333"/>
          <w:sz w:val="28"/>
          <w:szCs w:val="28"/>
        </w:rPr>
        <w:t xml:space="preserve"> на </w:t>
      </w:r>
      <w:proofErr w:type="spellStart"/>
      <w:r w:rsidR="004E7237" w:rsidRPr="00E57624">
        <w:rPr>
          <w:color w:val="333333"/>
          <w:sz w:val="28"/>
          <w:szCs w:val="28"/>
        </w:rPr>
        <w:t>вікнах</w:t>
      </w:r>
      <w:proofErr w:type="spellEnd"/>
      <w:r w:rsidR="004E7237" w:rsidRPr="00E57624">
        <w:rPr>
          <w:color w:val="333333"/>
          <w:sz w:val="28"/>
          <w:szCs w:val="28"/>
        </w:rPr>
        <w:t xml:space="preserve"> та дверях, </w:t>
      </w:r>
      <w:proofErr w:type="spellStart"/>
      <w:r w:rsidR="004E7237" w:rsidRPr="00E57624">
        <w:rPr>
          <w:color w:val="333333"/>
          <w:sz w:val="28"/>
          <w:szCs w:val="28"/>
        </w:rPr>
        <w:t>наявність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ґрат</w:t>
      </w:r>
      <w:proofErr w:type="spellEnd"/>
      <w:r w:rsidR="004E7237" w:rsidRPr="00E57624">
        <w:rPr>
          <w:color w:val="333333"/>
          <w:sz w:val="28"/>
          <w:szCs w:val="28"/>
        </w:rPr>
        <w:t xml:space="preserve"> на </w:t>
      </w:r>
      <w:proofErr w:type="spellStart"/>
      <w:r w:rsidR="004E7237" w:rsidRPr="00E57624">
        <w:rPr>
          <w:color w:val="333333"/>
          <w:sz w:val="28"/>
          <w:szCs w:val="28"/>
        </w:rPr>
        <w:t>вікнах</w:t>
      </w:r>
      <w:proofErr w:type="spellEnd"/>
      <w:r w:rsidR="004E7237" w:rsidRPr="00E57624">
        <w:rPr>
          <w:color w:val="333333"/>
          <w:sz w:val="28"/>
          <w:szCs w:val="28"/>
        </w:rPr>
        <w:t xml:space="preserve">, </w:t>
      </w:r>
      <w:proofErr w:type="spellStart"/>
      <w:r w:rsidR="004E7237" w:rsidRPr="00E57624">
        <w:rPr>
          <w:color w:val="333333"/>
          <w:sz w:val="28"/>
          <w:szCs w:val="28"/>
        </w:rPr>
        <w:t>засобів</w:t>
      </w:r>
      <w:proofErr w:type="spellEnd"/>
      <w:r w:rsidR="004E7237" w:rsidRPr="00E57624">
        <w:rPr>
          <w:color w:val="333333"/>
          <w:sz w:val="28"/>
          <w:szCs w:val="28"/>
        </w:rPr>
        <w:t xml:space="preserve"> та систем </w:t>
      </w:r>
      <w:proofErr w:type="spellStart"/>
      <w:r w:rsidR="004E7237" w:rsidRPr="00E57624">
        <w:rPr>
          <w:color w:val="333333"/>
          <w:sz w:val="28"/>
          <w:szCs w:val="28"/>
        </w:rPr>
        <w:t>протипожежного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захисту</w:t>
      </w:r>
      <w:proofErr w:type="spellEnd"/>
      <w:r w:rsidR="004E7237" w:rsidRPr="00E57624">
        <w:rPr>
          <w:color w:val="333333"/>
          <w:sz w:val="28"/>
          <w:szCs w:val="28"/>
        </w:rPr>
        <w:t xml:space="preserve">, комплексу </w:t>
      </w:r>
      <w:proofErr w:type="spellStart"/>
      <w:r w:rsidR="004E7237" w:rsidRPr="00E57624">
        <w:rPr>
          <w:color w:val="333333"/>
          <w:sz w:val="28"/>
          <w:szCs w:val="28"/>
        </w:rPr>
        <w:t>тривожної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сигналізації</w:t>
      </w:r>
      <w:proofErr w:type="spellEnd"/>
      <w:r w:rsidR="004E7237" w:rsidRPr="00E57624">
        <w:rPr>
          <w:color w:val="333333"/>
          <w:sz w:val="28"/>
          <w:szCs w:val="28"/>
        </w:rPr>
        <w:t xml:space="preserve"> з </w:t>
      </w:r>
      <w:proofErr w:type="spellStart"/>
      <w:r w:rsidR="004E7237" w:rsidRPr="00E57624">
        <w:rPr>
          <w:color w:val="333333"/>
          <w:sz w:val="28"/>
          <w:szCs w:val="28"/>
        </w:rPr>
        <w:t>передаванням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тривожних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сповіщень</w:t>
      </w:r>
      <w:proofErr w:type="spellEnd"/>
      <w:r w:rsidR="004E7237" w:rsidRPr="00E57624">
        <w:rPr>
          <w:color w:val="333333"/>
          <w:sz w:val="28"/>
          <w:szCs w:val="28"/>
        </w:rPr>
        <w:t xml:space="preserve"> на </w:t>
      </w:r>
      <w:proofErr w:type="spellStart"/>
      <w:r w:rsidR="004E7237" w:rsidRPr="00E57624">
        <w:rPr>
          <w:color w:val="333333"/>
          <w:sz w:val="28"/>
          <w:szCs w:val="28"/>
        </w:rPr>
        <w:t>пункти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централізованого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спостереження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охорони</w:t>
      </w:r>
      <w:proofErr w:type="spellEnd"/>
      <w:r w:rsidR="004E7237" w:rsidRPr="00E57624">
        <w:rPr>
          <w:color w:val="333333"/>
          <w:sz w:val="28"/>
          <w:szCs w:val="28"/>
        </w:rPr>
        <w:t>);</w:t>
      </w:r>
    </w:p>
    <w:p w:rsidR="00D94AD5" w:rsidRPr="00D94AD5" w:rsidRDefault="00D94AD5" w:rsidP="00D94AD5">
      <w:pPr>
        <w:pStyle w:val="rvps2"/>
        <w:shd w:val="clear" w:color="auto" w:fill="FFFFFF"/>
        <w:spacing w:before="0" w:beforeAutospacing="0" w:after="150" w:afterAutospacing="0"/>
        <w:ind w:left="426"/>
        <w:jc w:val="right"/>
        <w:rPr>
          <w:b/>
          <w:color w:val="333333"/>
          <w:sz w:val="28"/>
          <w:szCs w:val="28"/>
          <w:lang w:val="uk-UA"/>
        </w:rPr>
      </w:pPr>
      <w:r w:rsidRPr="00D94AD5">
        <w:rPr>
          <w:b/>
          <w:color w:val="333333"/>
          <w:sz w:val="28"/>
          <w:szCs w:val="28"/>
          <w:lang w:val="uk-UA"/>
        </w:rPr>
        <w:t>Згідно графіка</w:t>
      </w:r>
    </w:p>
    <w:p w:rsidR="004E7237" w:rsidRDefault="00E57624" w:rsidP="00FB3B17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333333"/>
          <w:sz w:val="28"/>
          <w:szCs w:val="28"/>
        </w:rPr>
      </w:pPr>
      <w:bookmarkStart w:id="6" w:name="n41"/>
      <w:bookmarkEnd w:id="6"/>
      <w:proofErr w:type="spellStart"/>
      <w:r w:rsidRPr="00E57624">
        <w:rPr>
          <w:color w:val="333333"/>
          <w:sz w:val="28"/>
          <w:szCs w:val="28"/>
        </w:rPr>
        <w:t>З</w:t>
      </w:r>
      <w:r w:rsidR="004E7237" w:rsidRPr="00E57624">
        <w:rPr>
          <w:color w:val="333333"/>
          <w:sz w:val="28"/>
          <w:szCs w:val="28"/>
        </w:rPr>
        <w:t>абезпеч</w:t>
      </w:r>
      <w:r w:rsidRPr="00E57624">
        <w:rPr>
          <w:color w:val="333333"/>
          <w:sz w:val="28"/>
          <w:szCs w:val="28"/>
          <w:lang w:val="uk-UA"/>
        </w:rPr>
        <w:t>ити</w:t>
      </w:r>
      <w:proofErr w:type="spellEnd"/>
      <w:r w:rsidRPr="00E57624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ознайомлення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учасників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освітнього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процесу</w:t>
      </w:r>
      <w:proofErr w:type="spellEnd"/>
      <w:r w:rsidR="004E7237" w:rsidRPr="00E57624">
        <w:rPr>
          <w:color w:val="333333"/>
          <w:sz w:val="28"/>
          <w:szCs w:val="28"/>
        </w:rPr>
        <w:t xml:space="preserve"> з планом </w:t>
      </w:r>
      <w:proofErr w:type="spellStart"/>
      <w:r w:rsidR="004E7237" w:rsidRPr="00E57624">
        <w:rPr>
          <w:color w:val="333333"/>
          <w:sz w:val="28"/>
          <w:szCs w:val="28"/>
        </w:rPr>
        <w:t>евакуації</w:t>
      </w:r>
      <w:proofErr w:type="spellEnd"/>
      <w:r w:rsidR="004E7237" w:rsidRPr="00E57624">
        <w:rPr>
          <w:color w:val="333333"/>
          <w:sz w:val="28"/>
          <w:szCs w:val="28"/>
        </w:rPr>
        <w:t xml:space="preserve"> та порядком </w:t>
      </w:r>
      <w:proofErr w:type="spellStart"/>
      <w:r w:rsidR="004E7237" w:rsidRPr="00E57624">
        <w:rPr>
          <w:color w:val="333333"/>
          <w:sz w:val="28"/>
          <w:szCs w:val="28"/>
        </w:rPr>
        <w:t>оповіщення</w:t>
      </w:r>
      <w:proofErr w:type="spellEnd"/>
      <w:r w:rsidR="004E7237" w:rsidRPr="00E57624">
        <w:rPr>
          <w:color w:val="333333"/>
          <w:sz w:val="28"/>
          <w:szCs w:val="28"/>
        </w:rPr>
        <w:t xml:space="preserve"> в </w:t>
      </w:r>
      <w:proofErr w:type="spellStart"/>
      <w:r w:rsidR="004E7237" w:rsidRPr="00E57624">
        <w:rPr>
          <w:color w:val="333333"/>
          <w:sz w:val="28"/>
          <w:szCs w:val="28"/>
        </w:rPr>
        <w:t>разі</w:t>
      </w:r>
      <w:proofErr w:type="spellEnd"/>
      <w:r w:rsidR="004E7237" w:rsidRPr="00E57624">
        <w:rPr>
          <w:color w:val="333333"/>
          <w:sz w:val="28"/>
          <w:szCs w:val="28"/>
        </w:rPr>
        <w:t xml:space="preserve"> нападу </w:t>
      </w:r>
      <w:proofErr w:type="spellStart"/>
      <w:r w:rsidR="004E7237" w:rsidRPr="00E57624">
        <w:rPr>
          <w:color w:val="333333"/>
          <w:sz w:val="28"/>
          <w:szCs w:val="28"/>
        </w:rPr>
        <w:t>або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ризику</w:t>
      </w:r>
      <w:proofErr w:type="spellEnd"/>
      <w:r w:rsidR="004E7237" w:rsidRPr="00E57624">
        <w:rPr>
          <w:color w:val="333333"/>
          <w:sz w:val="28"/>
          <w:szCs w:val="28"/>
        </w:rPr>
        <w:t xml:space="preserve"> нападу на заклад </w:t>
      </w:r>
      <w:proofErr w:type="spellStart"/>
      <w:r w:rsidR="004E7237" w:rsidRPr="00E57624">
        <w:rPr>
          <w:color w:val="333333"/>
          <w:sz w:val="28"/>
          <w:szCs w:val="28"/>
        </w:rPr>
        <w:t>освіти</w:t>
      </w:r>
      <w:proofErr w:type="spellEnd"/>
      <w:r w:rsidR="004E7237" w:rsidRPr="00E57624">
        <w:rPr>
          <w:color w:val="333333"/>
          <w:sz w:val="28"/>
          <w:szCs w:val="28"/>
        </w:rPr>
        <w:t>;</w:t>
      </w:r>
    </w:p>
    <w:p w:rsidR="00D94AD5" w:rsidRPr="00D94AD5" w:rsidRDefault="00D94AD5" w:rsidP="00D94AD5">
      <w:pPr>
        <w:pStyle w:val="rvps2"/>
        <w:shd w:val="clear" w:color="auto" w:fill="FFFFFF"/>
        <w:spacing w:before="0" w:beforeAutospacing="0" w:after="150" w:afterAutospacing="0"/>
        <w:ind w:left="426"/>
        <w:jc w:val="right"/>
        <w:rPr>
          <w:b/>
          <w:color w:val="333333"/>
          <w:sz w:val="28"/>
          <w:szCs w:val="28"/>
          <w:lang w:val="uk-UA"/>
        </w:rPr>
      </w:pPr>
      <w:r w:rsidRPr="00D94AD5">
        <w:rPr>
          <w:b/>
          <w:color w:val="333333"/>
          <w:sz w:val="28"/>
          <w:szCs w:val="28"/>
          <w:lang w:val="uk-UA"/>
        </w:rPr>
        <w:t>До 21.12.2023 року</w:t>
      </w:r>
    </w:p>
    <w:p w:rsidR="004E7237" w:rsidRDefault="00E57624" w:rsidP="00FB3B17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333333"/>
          <w:sz w:val="28"/>
          <w:szCs w:val="28"/>
          <w:lang w:val="uk-UA"/>
        </w:rPr>
      </w:pPr>
      <w:bookmarkStart w:id="7" w:name="n42"/>
      <w:bookmarkEnd w:id="7"/>
      <w:r w:rsidRPr="00D94AD5">
        <w:rPr>
          <w:color w:val="333333"/>
          <w:sz w:val="28"/>
          <w:szCs w:val="28"/>
          <w:lang w:val="uk-UA"/>
        </w:rPr>
        <w:t>З</w:t>
      </w:r>
      <w:r w:rsidR="004E7237" w:rsidRPr="00D94AD5">
        <w:rPr>
          <w:color w:val="333333"/>
          <w:sz w:val="28"/>
          <w:szCs w:val="28"/>
          <w:lang w:val="uk-UA"/>
        </w:rPr>
        <w:t>абезпеч</w:t>
      </w:r>
      <w:r w:rsidRPr="00E57624">
        <w:rPr>
          <w:color w:val="333333"/>
          <w:sz w:val="28"/>
          <w:szCs w:val="28"/>
          <w:lang w:val="uk-UA"/>
        </w:rPr>
        <w:t xml:space="preserve">ити </w:t>
      </w:r>
      <w:r w:rsidR="004E7237" w:rsidRPr="00D94AD5">
        <w:rPr>
          <w:color w:val="333333"/>
          <w:sz w:val="28"/>
          <w:szCs w:val="28"/>
          <w:lang w:val="uk-UA"/>
        </w:rPr>
        <w:t>належне функціонування об’єктової системи оповіщення (гучномовці, шкільні дзвінки, сирени), системи протипожежного захисту закладу освіти;</w:t>
      </w:r>
    </w:p>
    <w:p w:rsidR="00D94AD5" w:rsidRPr="00D94AD5" w:rsidRDefault="00D94AD5" w:rsidP="00D94AD5">
      <w:pPr>
        <w:pStyle w:val="rvps2"/>
        <w:shd w:val="clear" w:color="auto" w:fill="FFFFFF"/>
        <w:spacing w:before="0" w:beforeAutospacing="0" w:after="150" w:afterAutospacing="0"/>
        <w:ind w:left="426"/>
        <w:jc w:val="right"/>
        <w:rPr>
          <w:b/>
          <w:color w:val="333333"/>
          <w:sz w:val="28"/>
          <w:szCs w:val="28"/>
          <w:lang w:val="uk-UA"/>
        </w:rPr>
      </w:pPr>
      <w:r w:rsidRPr="00D94AD5">
        <w:rPr>
          <w:b/>
          <w:color w:val="333333"/>
          <w:sz w:val="28"/>
          <w:szCs w:val="28"/>
          <w:lang w:val="uk-UA"/>
        </w:rPr>
        <w:t xml:space="preserve">Постійно </w:t>
      </w:r>
    </w:p>
    <w:p w:rsidR="004E7237" w:rsidRDefault="00E57624" w:rsidP="00FB3B17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333333"/>
          <w:sz w:val="28"/>
          <w:szCs w:val="28"/>
          <w:lang w:val="uk-UA"/>
        </w:rPr>
      </w:pPr>
      <w:bookmarkStart w:id="8" w:name="n43"/>
      <w:bookmarkEnd w:id="8"/>
      <w:r w:rsidRPr="00E57624">
        <w:rPr>
          <w:color w:val="333333"/>
          <w:sz w:val="28"/>
          <w:szCs w:val="28"/>
          <w:lang w:val="uk-UA"/>
        </w:rPr>
        <w:t xml:space="preserve">Забезпечити </w:t>
      </w:r>
      <w:r w:rsidR="004E7237" w:rsidRPr="00D94AD5">
        <w:rPr>
          <w:color w:val="333333"/>
          <w:sz w:val="28"/>
          <w:szCs w:val="28"/>
          <w:lang w:val="uk-UA"/>
        </w:rPr>
        <w:t>контрол</w:t>
      </w:r>
      <w:r w:rsidRPr="00E57624">
        <w:rPr>
          <w:color w:val="333333"/>
          <w:sz w:val="28"/>
          <w:szCs w:val="28"/>
          <w:lang w:val="uk-UA"/>
        </w:rPr>
        <w:t>ь</w:t>
      </w:r>
      <w:r w:rsidRPr="00D94AD5">
        <w:rPr>
          <w:color w:val="333333"/>
          <w:sz w:val="28"/>
          <w:szCs w:val="28"/>
          <w:lang w:val="uk-UA"/>
        </w:rPr>
        <w:t xml:space="preserve"> відповідно</w:t>
      </w:r>
      <w:r w:rsidR="004E7237" w:rsidRPr="00D94AD5">
        <w:rPr>
          <w:color w:val="333333"/>
          <w:sz w:val="28"/>
          <w:szCs w:val="28"/>
          <w:lang w:val="uk-UA"/>
        </w:rPr>
        <w:t>ст</w:t>
      </w:r>
      <w:r w:rsidRPr="00E57624">
        <w:rPr>
          <w:color w:val="333333"/>
          <w:sz w:val="28"/>
          <w:szCs w:val="28"/>
          <w:lang w:val="uk-UA"/>
        </w:rPr>
        <w:t>і</w:t>
      </w:r>
      <w:r w:rsidR="004E7237" w:rsidRPr="00D94AD5">
        <w:rPr>
          <w:color w:val="333333"/>
          <w:sz w:val="28"/>
          <w:szCs w:val="28"/>
          <w:lang w:val="uk-UA"/>
        </w:rPr>
        <w:t xml:space="preserve"> стану будівель, приміщень, інженерно-технічних комунікацій, устаткування, обладнання в закладі освіти чинним стандартам, правилам, нормам, не рідше ніж один </w:t>
      </w:r>
      <w:r w:rsidRPr="00D94AD5">
        <w:rPr>
          <w:color w:val="333333"/>
          <w:sz w:val="28"/>
          <w:szCs w:val="28"/>
          <w:lang w:val="uk-UA"/>
        </w:rPr>
        <w:t>раз на шість місяців організовувати</w:t>
      </w:r>
      <w:r w:rsidR="004E7237" w:rsidRPr="00D94AD5">
        <w:rPr>
          <w:color w:val="333333"/>
          <w:sz w:val="28"/>
          <w:szCs w:val="28"/>
          <w:lang w:val="uk-UA"/>
        </w:rPr>
        <w:t xml:space="preserve"> перевірку таких приміщень та території закладу освіти постійно діючими технічними комісіями закладу освіти із складанням </w:t>
      </w:r>
      <w:proofErr w:type="spellStart"/>
      <w:r w:rsidR="004E7237" w:rsidRPr="00D94AD5">
        <w:rPr>
          <w:color w:val="333333"/>
          <w:sz w:val="28"/>
          <w:szCs w:val="28"/>
          <w:lang w:val="uk-UA"/>
        </w:rPr>
        <w:t>акта</w:t>
      </w:r>
      <w:proofErr w:type="spellEnd"/>
      <w:r w:rsidR="004E7237" w:rsidRPr="00D94AD5">
        <w:rPr>
          <w:color w:val="333333"/>
          <w:sz w:val="28"/>
          <w:szCs w:val="28"/>
          <w:lang w:val="uk-UA"/>
        </w:rPr>
        <w:t>;</w:t>
      </w:r>
    </w:p>
    <w:p w:rsidR="00F60320" w:rsidRPr="00F60320" w:rsidRDefault="00F60320" w:rsidP="00F60320">
      <w:pPr>
        <w:pStyle w:val="rvps2"/>
        <w:shd w:val="clear" w:color="auto" w:fill="FFFFFF"/>
        <w:spacing w:before="0" w:beforeAutospacing="0" w:after="150" w:afterAutospacing="0"/>
        <w:ind w:left="426"/>
        <w:jc w:val="right"/>
        <w:rPr>
          <w:b/>
          <w:color w:val="333333"/>
          <w:sz w:val="28"/>
          <w:szCs w:val="28"/>
          <w:lang w:val="uk-UA"/>
        </w:rPr>
      </w:pPr>
      <w:r w:rsidRPr="00F60320">
        <w:rPr>
          <w:b/>
          <w:color w:val="333333"/>
          <w:sz w:val="28"/>
          <w:szCs w:val="28"/>
          <w:lang w:val="uk-UA"/>
        </w:rPr>
        <w:t>Один раз на півроку</w:t>
      </w:r>
    </w:p>
    <w:p w:rsidR="004E7237" w:rsidRDefault="00E57624" w:rsidP="00FB3B17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333333"/>
          <w:sz w:val="28"/>
          <w:szCs w:val="28"/>
        </w:rPr>
      </w:pPr>
      <w:bookmarkStart w:id="9" w:name="n44"/>
      <w:bookmarkEnd w:id="9"/>
      <w:r w:rsidRPr="00E57624">
        <w:rPr>
          <w:color w:val="333333"/>
          <w:sz w:val="28"/>
          <w:szCs w:val="28"/>
          <w:lang w:val="uk-UA"/>
        </w:rPr>
        <w:t xml:space="preserve">Сприяти </w:t>
      </w:r>
      <w:proofErr w:type="spellStart"/>
      <w:r w:rsidR="004E7237" w:rsidRPr="00E57624">
        <w:rPr>
          <w:color w:val="333333"/>
          <w:sz w:val="28"/>
          <w:szCs w:val="28"/>
        </w:rPr>
        <w:t>організ</w:t>
      </w:r>
      <w:r w:rsidRPr="00E57624">
        <w:rPr>
          <w:color w:val="333333"/>
          <w:sz w:val="28"/>
          <w:szCs w:val="28"/>
          <w:lang w:val="uk-UA"/>
        </w:rPr>
        <w:t>ації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проведення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щороку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заходів</w:t>
      </w:r>
      <w:proofErr w:type="spellEnd"/>
      <w:r w:rsidR="004E7237" w:rsidRPr="00E57624">
        <w:rPr>
          <w:color w:val="333333"/>
          <w:sz w:val="28"/>
          <w:szCs w:val="28"/>
        </w:rPr>
        <w:t xml:space="preserve"> (</w:t>
      </w:r>
      <w:proofErr w:type="spellStart"/>
      <w:r w:rsidR="004E7237" w:rsidRPr="00E57624">
        <w:rPr>
          <w:color w:val="333333"/>
          <w:sz w:val="28"/>
          <w:szCs w:val="28"/>
        </w:rPr>
        <w:t>навчання</w:t>
      </w:r>
      <w:proofErr w:type="spellEnd"/>
      <w:r w:rsidR="004E7237" w:rsidRPr="00E57624">
        <w:rPr>
          <w:color w:val="333333"/>
          <w:sz w:val="28"/>
          <w:szCs w:val="28"/>
        </w:rPr>
        <w:t xml:space="preserve">, </w:t>
      </w:r>
      <w:proofErr w:type="spellStart"/>
      <w:r w:rsidR="004E7237" w:rsidRPr="00E57624">
        <w:rPr>
          <w:color w:val="333333"/>
          <w:sz w:val="28"/>
          <w:szCs w:val="28"/>
        </w:rPr>
        <w:t>тренування</w:t>
      </w:r>
      <w:proofErr w:type="spellEnd"/>
      <w:r w:rsidR="004E7237" w:rsidRPr="00E57624">
        <w:rPr>
          <w:color w:val="333333"/>
          <w:sz w:val="28"/>
          <w:szCs w:val="28"/>
        </w:rPr>
        <w:t xml:space="preserve">, </w:t>
      </w:r>
      <w:proofErr w:type="spellStart"/>
      <w:r w:rsidR="004E7237" w:rsidRPr="00E57624">
        <w:rPr>
          <w:color w:val="333333"/>
          <w:sz w:val="28"/>
          <w:szCs w:val="28"/>
        </w:rPr>
        <w:t>тренінги</w:t>
      </w:r>
      <w:proofErr w:type="spellEnd"/>
      <w:r w:rsidR="004E7237" w:rsidRPr="00E57624">
        <w:rPr>
          <w:color w:val="333333"/>
          <w:sz w:val="28"/>
          <w:szCs w:val="28"/>
        </w:rPr>
        <w:t xml:space="preserve">) </w:t>
      </w:r>
      <w:proofErr w:type="spellStart"/>
      <w:r w:rsidR="004E7237" w:rsidRPr="00E57624">
        <w:rPr>
          <w:color w:val="333333"/>
          <w:sz w:val="28"/>
          <w:szCs w:val="28"/>
        </w:rPr>
        <w:t>щодо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дій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учасників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освітнього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процесу</w:t>
      </w:r>
      <w:proofErr w:type="spellEnd"/>
      <w:r w:rsidR="004E7237" w:rsidRPr="00E57624">
        <w:rPr>
          <w:color w:val="333333"/>
          <w:sz w:val="28"/>
          <w:szCs w:val="28"/>
        </w:rPr>
        <w:t xml:space="preserve"> в </w:t>
      </w:r>
      <w:proofErr w:type="spellStart"/>
      <w:r w:rsidR="004E7237" w:rsidRPr="00E57624">
        <w:rPr>
          <w:color w:val="333333"/>
          <w:sz w:val="28"/>
          <w:szCs w:val="28"/>
        </w:rPr>
        <w:t>разі</w:t>
      </w:r>
      <w:proofErr w:type="spellEnd"/>
      <w:r w:rsidR="004E7237" w:rsidRPr="00E57624">
        <w:rPr>
          <w:color w:val="333333"/>
          <w:sz w:val="28"/>
          <w:szCs w:val="28"/>
        </w:rPr>
        <w:t xml:space="preserve"> нападу </w:t>
      </w:r>
      <w:proofErr w:type="spellStart"/>
      <w:r w:rsidR="004E7237" w:rsidRPr="00E57624">
        <w:rPr>
          <w:color w:val="333333"/>
          <w:sz w:val="28"/>
          <w:szCs w:val="28"/>
        </w:rPr>
        <w:t>або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ризику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r w:rsidR="004E7237" w:rsidRPr="00E57624">
        <w:rPr>
          <w:color w:val="333333"/>
          <w:sz w:val="28"/>
          <w:szCs w:val="28"/>
        </w:rPr>
        <w:lastRenderedPageBreak/>
        <w:t xml:space="preserve">нападу на заклад </w:t>
      </w:r>
      <w:proofErr w:type="spellStart"/>
      <w:r w:rsidR="004E7237" w:rsidRPr="00E57624">
        <w:rPr>
          <w:color w:val="333333"/>
          <w:sz w:val="28"/>
          <w:szCs w:val="28"/>
        </w:rPr>
        <w:t>освіти</w:t>
      </w:r>
      <w:proofErr w:type="spellEnd"/>
      <w:r w:rsidR="004E7237" w:rsidRPr="00E57624">
        <w:rPr>
          <w:color w:val="333333"/>
          <w:sz w:val="28"/>
          <w:szCs w:val="28"/>
        </w:rPr>
        <w:t xml:space="preserve"> не </w:t>
      </w:r>
      <w:proofErr w:type="spellStart"/>
      <w:r w:rsidR="004E7237" w:rsidRPr="00E57624">
        <w:rPr>
          <w:color w:val="333333"/>
          <w:sz w:val="28"/>
          <w:szCs w:val="28"/>
        </w:rPr>
        <w:t>рідше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ніж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чотири</w:t>
      </w:r>
      <w:proofErr w:type="spellEnd"/>
      <w:r w:rsidR="004E7237" w:rsidRPr="00E57624">
        <w:rPr>
          <w:color w:val="333333"/>
          <w:sz w:val="28"/>
          <w:szCs w:val="28"/>
        </w:rPr>
        <w:t xml:space="preserve"> рази </w:t>
      </w:r>
      <w:proofErr w:type="spellStart"/>
      <w:r w:rsidR="004E7237" w:rsidRPr="00E57624">
        <w:rPr>
          <w:color w:val="333333"/>
          <w:sz w:val="28"/>
          <w:szCs w:val="28"/>
        </w:rPr>
        <w:t>впродовж</w:t>
      </w:r>
      <w:proofErr w:type="spellEnd"/>
      <w:r w:rsidR="004E7237" w:rsidRPr="00E57624">
        <w:rPr>
          <w:color w:val="333333"/>
          <w:sz w:val="28"/>
          <w:szCs w:val="28"/>
        </w:rPr>
        <w:t xml:space="preserve"> </w:t>
      </w:r>
      <w:proofErr w:type="spellStart"/>
      <w:r w:rsidR="004E7237" w:rsidRPr="00E57624">
        <w:rPr>
          <w:color w:val="333333"/>
          <w:sz w:val="28"/>
          <w:szCs w:val="28"/>
        </w:rPr>
        <w:t>навчального</w:t>
      </w:r>
      <w:proofErr w:type="spellEnd"/>
      <w:r w:rsidR="004E7237" w:rsidRPr="00E57624">
        <w:rPr>
          <w:color w:val="333333"/>
          <w:sz w:val="28"/>
          <w:szCs w:val="28"/>
        </w:rPr>
        <w:t xml:space="preserve"> року.</w:t>
      </w:r>
    </w:p>
    <w:p w:rsidR="00F60320" w:rsidRPr="00F60320" w:rsidRDefault="00F60320" w:rsidP="00F60320">
      <w:pPr>
        <w:pStyle w:val="rvps2"/>
        <w:shd w:val="clear" w:color="auto" w:fill="FFFFFF"/>
        <w:spacing w:before="0" w:beforeAutospacing="0" w:after="150" w:afterAutospacing="0"/>
        <w:ind w:left="426"/>
        <w:jc w:val="right"/>
        <w:rPr>
          <w:b/>
          <w:color w:val="333333"/>
          <w:sz w:val="28"/>
          <w:szCs w:val="28"/>
          <w:lang w:val="uk-UA"/>
        </w:rPr>
      </w:pPr>
      <w:r w:rsidRPr="00F60320">
        <w:rPr>
          <w:b/>
          <w:color w:val="333333"/>
          <w:sz w:val="28"/>
          <w:szCs w:val="28"/>
          <w:lang w:val="uk-UA"/>
        </w:rPr>
        <w:t>Згідно складених графіків</w:t>
      </w:r>
    </w:p>
    <w:p w:rsidR="00E57624" w:rsidRPr="00FB3B17" w:rsidRDefault="00E57624" w:rsidP="00FB3B17">
      <w:pPr>
        <w:pStyle w:val="rvps2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333333"/>
          <w:sz w:val="28"/>
          <w:szCs w:val="28"/>
        </w:rPr>
      </w:pPr>
      <w:r w:rsidRPr="00FB3B17">
        <w:rPr>
          <w:color w:val="333333"/>
          <w:sz w:val="28"/>
          <w:szCs w:val="28"/>
        </w:rPr>
        <w:t>Команд</w:t>
      </w:r>
      <w:r w:rsidRPr="00FB3B17">
        <w:rPr>
          <w:color w:val="333333"/>
          <w:sz w:val="28"/>
          <w:szCs w:val="28"/>
          <w:lang w:val="uk-UA"/>
        </w:rPr>
        <w:t>і</w:t>
      </w:r>
      <w:r w:rsidRPr="00FB3B17">
        <w:rPr>
          <w:color w:val="333333"/>
          <w:sz w:val="28"/>
          <w:szCs w:val="28"/>
        </w:rPr>
        <w:t xml:space="preserve"> </w:t>
      </w:r>
      <w:proofErr w:type="spellStart"/>
      <w:r w:rsidRPr="00FB3B17">
        <w:rPr>
          <w:color w:val="333333"/>
          <w:sz w:val="28"/>
          <w:szCs w:val="28"/>
        </w:rPr>
        <w:t>реагування</w:t>
      </w:r>
      <w:proofErr w:type="spellEnd"/>
      <w:r w:rsidRPr="00FB3B17">
        <w:rPr>
          <w:color w:val="333333"/>
          <w:sz w:val="28"/>
          <w:szCs w:val="28"/>
        </w:rPr>
        <w:t xml:space="preserve"> закладу </w:t>
      </w:r>
      <w:proofErr w:type="spellStart"/>
      <w:r w:rsidRPr="00FB3B17">
        <w:rPr>
          <w:color w:val="333333"/>
          <w:sz w:val="28"/>
          <w:szCs w:val="28"/>
        </w:rPr>
        <w:t>освіти</w:t>
      </w:r>
      <w:proofErr w:type="spellEnd"/>
      <w:r w:rsidRPr="00FB3B17">
        <w:rPr>
          <w:color w:val="333333"/>
          <w:sz w:val="28"/>
          <w:szCs w:val="28"/>
        </w:rPr>
        <w:t>:</w:t>
      </w:r>
    </w:p>
    <w:p w:rsidR="00E57624" w:rsidRDefault="00E57624" w:rsidP="00F60320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10" w:name="n46"/>
      <w:bookmarkEnd w:id="10"/>
      <w:r w:rsidRPr="00FB3B17">
        <w:rPr>
          <w:color w:val="333333"/>
          <w:sz w:val="28"/>
          <w:szCs w:val="28"/>
          <w:lang w:val="uk-UA"/>
        </w:rPr>
        <w:t>Р</w:t>
      </w:r>
      <w:proofErr w:type="spellStart"/>
      <w:r w:rsidRPr="00FB3B17">
        <w:rPr>
          <w:color w:val="333333"/>
          <w:sz w:val="28"/>
          <w:szCs w:val="28"/>
        </w:rPr>
        <w:t>озроб</w:t>
      </w:r>
      <w:r w:rsidRPr="00FB3B17">
        <w:rPr>
          <w:color w:val="333333"/>
          <w:sz w:val="28"/>
          <w:szCs w:val="28"/>
          <w:lang w:val="uk-UA"/>
        </w:rPr>
        <w:t>ити</w:t>
      </w:r>
      <w:proofErr w:type="spellEnd"/>
      <w:r w:rsidRPr="00FB3B17">
        <w:rPr>
          <w:color w:val="333333"/>
          <w:sz w:val="28"/>
          <w:szCs w:val="28"/>
        </w:rPr>
        <w:t xml:space="preserve"> та пода</w:t>
      </w:r>
      <w:r w:rsidRPr="00FB3B17">
        <w:rPr>
          <w:color w:val="333333"/>
          <w:sz w:val="28"/>
          <w:szCs w:val="28"/>
          <w:lang w:val="uk-UA"/>
        </w:rPr>
        <w:t>ти</w:t>
      </w:r>
      <w:r w:rsidRPr="00FB3B17">
        <w:rPr>
          <w:color w:val="333333"/>
          <w:sz w:val="28"/>
          <w:szCs w:val="28"/>
        </w:rPr>
        <w:t xml:space="preserve"> на </w:t>
      </w:r>
      <w:proofErr w:type="spellStart"/>
      <w:r w:rsidRPr="00FB3B17">
        <w:rPr>
          <w:color w:val="333333"/>
          <w:sz w:val="28"/>
          <w:szCs w:val="28"/>
        </w:rPr>
        <w:t>затвердження</w:t>
      </w:r>
      <w:proofErr w:type="spellEnd"/>
      <w:r w:rsidRPr="00FB3B17">
        <w:rPr>
          <w:color w:val="333333"/>
          <w:sz w:val="28"/>
          <w:szCs w:val="28"/>
        </w:rPr>
        <w:t xml:space="preserve"> </w:t>
      </w:r>
      <w:proofErr w:type="spellStart"/>
      <w:r w:rsidRPr="00FB3B17">
        <w:rPr>
          <w:color w:val="333333"/>
          <w:sz w:val="28"/>
          <w:szCs w:val="28"/>
        </w:rPr>
        <w:t>керівнику</w:t>
      </w:r>
      <w:proofErr w:type="spellEnd"/>
      <w:r w:rsidRPr="00FB3B17">
        <w:rPr>
          <w:color w:val="333333"/>
          <w:sz w:val="28"/>
          <w:szCs w:val="28"/>
        </w:rPr>
        <w:t xml:space="preserve"> закладу </w:t>
      </w:r>
      <w:proofErr w:type="spellStart"/>
      <w:r w:rsidRPr="00FB3B17">
        <w:rPr>
          <w:color w:val="333333"/>
          <w:sz w:val="28"/>
          <w:szCs w:val="28"/>
        </w:rPr>
        <w:t>освіти</w:t>
      </w:r>
      <w:proofErr w:type="spellEnd"/>
      <w:r w:rsidRPr="00FB3B17">
        <w:rPr>
          <w:color w:val="333333"/>
          <w:sz w:val="28"/>
          <w:szCs w:val="28"/>
        </w:rPr>
        <w:t xml:space="preserve"> алгоритм </w:t>
      </w:r>
      <w:proofErr w:type="spellStart"/>
      <w:r w:rsidRPr="00FB3B17">
        <w:rPr>
          <w:color w:val="333333"/>
          <w:sz w:val="28"/>
          <w:szCs w:val="28"/>
        </w:rPr>
        <w:t>дій</w:t>
      </w:r>
      <w:proofErr w:type="spellEnd"/>
      <w:r w:rsidRPr="00FB3B17">
        <w:rPr>
          <w:color w:val="333333"/>
          <w:sz w:val="28"/>
          <w:szCs w:val="28"/>
        </w:rPr>
        <w:t xml:space="preserve"> </w:t>
      </w:r>
      <w:proofErr w:type="spellStart"/>
      <w:r w:rsidRPr="00FB3B17">
        <w:rPr>
          <w:color w:val="333333"/>
          <w:sz w:val="28"/>
          <w:szCs w:val="28"/>
        </w:rPr>
        <w:t>учасників</w:t>
      </w:r>
      <w:proofErr w:type="spellEnd"/>
      <w:r w:rsidRPr="00FB3B17">
        <w:rPr>
          <w:color w:val="333333"/>
          <w:sz w:val="28"/>
          <w:szCs w:val="28"/>
        </w:rPr>
        <w:t xml:space="preserve"> </w:t>
      </w:r>
      <w:proofErr w:type="spellStart"/>
      <w:r w:rsidRPr="00FB3B17">
        <w:rPr>
          <w:color w:val="333333"/>
          <w:sz w:val="28"/>
          <w:szCs w:val="28"/>
        </w:rPr>
        <w:t>освітнього</w:t>
      </w:r>
      <w:proofErr w:type="spellEnd"/>
      <w:r w:rsidRPr="00FB3B17">
        <w:rPr>
          <w:color w:val="333333"/>
          <w:sz w:val="28"/>
          <w:szCs w:val="28"/>
        </w:rPr>
        <w:t xml:space="preserve"> </w:t>
      </w:r>
      <w:proofErr w:type="spellStart"/>
      <w:r w:rsidRPr="00FB3B17">
        <w:rPr>
          <w:color w:val="333333"/>
          <w:sz w:val="28"/>
          <w:szCs w:val="28"/>
        </w:rPr>
        <w:t>процесу</w:t>
      </w:r>
      <w:proofErr w:type="spellEnd"/>
      <w:r w:rsidRPr="00FB3B17">
        <w:rPr>
          <w:color w:val="333333"/>
          <w:sz w:val="28"/>
          <w:szCs w:val="28"/>
        </w:rPr>
        <w:t xml:space="preserve"> в </w:t>
      </w:r>
      <w:proofErr w:type="spellStart"/>
      <w:r w:rsidRPr="00FB3B17">
        <w:rPr>
          <w:color w:val="333333"/>
          <w:sz w:val="28"/>
          <w:szCs w:val="28"/>
        </w:rPr>
        <w:t>разі</w:t>
      </w:r>
      <w:proofErr w:type="spellEnd"/>
      <w:r w:rsidRPr="00FB3B17">
        <w:rPr>
          <w:color w:val="333333"/>
          <w:sz w:val="28"/>
          <w:szCs w:val="28"/>
        </w:rPr>
        <w:t xml:space="preserve"> нападу </w:t>
      </w:r>
      <w:proofErr w:type="spellStart"/>
      <w:r w:rsidRPr="00FB3B17">
        <w:rPr>
          <w:color w:val="333333"/>
          <w:sz w:val="28"/>
          <w:szCs w:val="28"/>
        </w:rPr>
        <w:t>або</w:t>
      </w:r>
      <w:proofErr w:type="spellEnd"/>
      <w:r w:rsidRPr="00FB3B17">
        <w:rPr>
          <w:color w:val="333333"/>
          <w:sz w:val="28"/>
          <w:szCs w:val="28"/>
        </w:rPr>
        <w:t xml:space="preserve"> </w:t>
      </w:r>
      <w:proofErr w:type="spellStart"/>
      <w:r w:rsidRPr="00FB3B17">
        <w:rPr>
          <w:color w:val="333333"/>
          <w:sz w:val="28"/>
          <w:szCs w:val="28"/>
        </w:rPr>
        <w:t>ризику</w:t>
      </w:r>
      <w:proofErr w:type="spellEnd"/>
      <w:r w:rsidRPr="00FB3B17">
        <w:rPr>
          <w:color w:val="333333"/>
          <w:sz w:val="28"/>
          <w:szCs w:val="28"/>
        </w:rPr>
        <w:t xml:space="preserve"> нападу на заклад </w:t>
      </w:r>
      <w:proofErr w:type="spellStart"/>
      <w:r w:rsidRPr="00FB3B17">
        <w:rPr>
          <w:color w:val="333333"/>
          <w:sz w:val="28"/>
          <w:szCs w:val="28"/>
        </w:rPr>
        <w:t>освіти</w:t>
      </w:r>
      <w:proofErr w:type="spellEnd"/>
      <w:r w:rsidRPr="00FB3B17">
        <w:rPr>
          <w:color w:val="333333"/>
          <w:sz w:val="28"/>
          <w:szCs w:val="28"/>
        </w:rPr>
        <w:t xml:space="preserve">, а </w:t>
      </w:r>
      <w:proofErr w:type="spellStart"/>
      <w:r w:rsidRPr="00FB3B17">
        <w:rPr>
          <w:color w:val="333333"/>
          <w:sz w:val="28"/>
          <w:szCs w:val="28"/>
        </w:rPr>
        <w:t>також</w:t>
      </w:r>
      <w:proofErr w:type="spellEnd"/>
      <w:r w:rsidRPr="00FB3B17">
        <w:rPr>
          <w:color w:val="333333"/>
          <w:sz w:val="28"/>
          <w:szCs w:val="28"/>
        </w:rPr>
        <w:t xml:space="preserve"> </w:t>
      </w:r>
      <w:proofErr w:type="spellStart"/>
      <w:r w:rsidRPr="00FB3B17">
        <w:rPr>
          <w:color w:val="333333"/>
          <w:sz w:val="28"/>
          <w:szCs w:val="28"/>
        </w:rPr>
        <w:t>плани</w:t>
      </w:r>
      <w:proofErr w:type="spellEnd"/>
      <w:r w:rsidRPr="00FB3B17">
        <w:rPr>
          <w:color w:val="333333"/>
          <w:sz w:val="28"/>
          <w:szCs w:val="28"/>
        </w:rPr>
        <w:t xml:space="preserve"> </w:t>
      </w:r>
      <w:proofErr w:type="spellStart"/>
      <w:r w:rsidRPr="00FB3B17">
        <w:rPr>
          <w:color w:val="333333"/>
          <w:sz w:val="28"/>
          <w:szCs w:val="28"/>
        </w:rPr>
        <w:t>евакуації</w:t>
      </w:r>
      <w:proofErr w:type="spellEnd"/>
      <w:r w:rsidRPr="00FB3B17">
        <w:rPr>
          <w:color w:val="333333"/>
          <w:sz w:val="28"/>
          <w:szCs w:val="28"/>
        </w:rPr>
        <w:t xml:space="preserve"> </w:t>
      </w:r>
      <w:proofErr w:type="spellStart"/>
      <w:r w:rsidRPr="00FB3B17">
        <w:rPr>
          <w:color w:val="333333"/>
          <w:sz w:val="28"/>
          <w:szCs w:val="28"/>
        </w:rPr>
        <w:t>учасників</w:t>
      </w:r>
      <w:proofErr w:type="spellEnd"/>
      <w:r w:rsidRPr="00FB3B17">
        <w:rPr>
          <w:color w:val="333333"/>
          <w:sz w:val="28"/>
          <w:szCs w:val="28"/>
        </w:rPr>
        <w:t xml:space="preserve"> </w:t>
      </w:r>
      <w:proofErr w:type="spellStart"/>
      <w:r w:rsidRPr="00FB3B17">
        <w:rPr>
          <w:color w:val="333333"/>
          <w:sz w:val="28"/>
          <w:szCs w:val="28"/>
        </w:rPr>
        <w:t>освітнього</w:t>
      </w:r>
      <w:proofErr w:type="spellEnd"/>
      <w:r w:rsidRPr="00FB3B17">
        <w:rPr>
          <w:color w:val="333333"/>
          <w:sz w:val="28"/>
          <w:szCs w:val="28"/>
        </w:rPr>
        <w:t xml:space="preserve"> </w:t>
      </w:r>
      <w:proofErr w:type="spellStart"/>
      <w:r w:rsidRPr="00FB3B17">
        <w:rPr>
          <w:color w:val="333333"/>
          <w:sz w:val="28"/>
          <w:szCs w:val="28"/>
        </w:rPr>
        <w:t>процесу</w:t>
      </w:r>
      <w:proofErr w:type="spellEnd"/>
      <w:r w:rsidRPr="00FB3B17">
        <w:rPr>
          <w:color w:val="333333"/>
          <w:sz w:val="28"/>
          <w:szCs w:val="28"/>
        </w:rPr>
        <w:t>;</w:t>
      </w:r>
    </w:p>
    <w:p w:rsidR="00F60320" w:rsidRPr="00F60320" w:rsidRDefault="00F60320" w:rsidP="00F60320">
      <w:pPr>
        <w:pStyle w:val="rvps2"/>
        <w:shd w:val="clear" w:color="auto" w:fill="FFFFFF"/>
        <w:spacing w:before="0" w:beforeAutospacing="0" w:after="150" w:afterAutospacing="0"/>
        <w:ind w:left="720"/>
        <w:jc w:val="right"/>
        <w:rPr>
          <w:b/>
          <w:color w:val="333333"/>
          <w:sz w:val="28"/>
          <w:szCs w:val="28"/>
        </w:rPr>
      </w:pPr>
      <w:r w:rsidRPr="00F60320">
        <w:rPr>
          <w:b/>
          <w:color w:val="333333"/>
          <w:sz w:val="28"/>
          <w:szCs w:val="28"/>
          <w:lang w:val="uk-UA"/>
        </w:rPr>
        <w:t>До 20.12.2023 року</w:t>
      </w:r>
    </w:p>
    <w:p w:rsidR="00FB3B17" w:rsidRDefault="00F60320" w:rsidP="00F60320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11" w:name="n47"/>
      <w:bookmarkEnd w:id="11"/>
      <w:proofErr w:type="spellStart"/>
      <w:r>
        <w:rPr>
          <w:color w:val="333333"/>
          <w:sz w:val="28"/>
          <w:szCs w:val="28"/>
        </w:rPr>
        <w:t>О</w:t>
      </w:r>
      <w:r w:rsidR="00E57624" w:rsidRPr="00FB3B17">
        <w:rPr>
          <w:color w:val="333333"/>
          <w:sz w:val="28"/>
          <w:szCs w:val="28"/>
        </w:rPr>
        <w:t>нов</w:t>
      </w:r>
      <w:r w:rsidR="00E57624" w:rsidRPr="00FB3B17">
        <w:rPr>
          <w:color w:val="333333"/>
          <w:sz w:val="28"/>
          <w:szCs w:val="28"/>
          <w:lang w:val="uk-UA"/>
        </w:rPr>
        <w:t>ити</w:t>
      </w:r>
      <w:proofErr w:type="spellEnd"/>
      <w:r w:rsidR="00E57624" w:rsidRPr="00FB3B17">
        <w:rPr>
          <w:color w:val="333333"/>
          <w:sz w:val="28"/>
          <w:szCs w:val="28"/>
          <w:lang w:val="uk-UA"/>
        </w:rPr>
        <w:t xml:space="preserve"> </w:t>
      </w:r>
      <w:r w:rsidR="00E57624" w:rsidRPr="00FB3B17">
        <w:rPr>
          <w:color w:val="333333"/>
          <w:sz w:val="28"/>
          <w:szCs w:val="28"/>
        </w:rPr>
        <w:t xml:space="preserve">паспорт </w:t>
      </w:r>
      <w:proofErr w:type="spellStart"/>
      <w:r w:rsidR="00E57624" w:rsidRPr="00FB3B17">
        <w:rPr>
          <w:color w:val="333333"/>
          <w:sz w:val="28"/>
          <w:szCs w:val="28"/>
        </w:rPr>
        <w:t>безпеки</w:t>
      </w:r>
      <w:proofErr w:type="spellEnd"/>
      <w:r w:rsidR="00E57624" w:rsidRPr="00FB3B17">
        <w:rPr>
          <w:color w:val="333333"/>
          <w:sz w:val="28"/>
          <w:szCs w:val="28"/>
        </w:rPr>
        <w:t xml:space="preserve"> закла</w:t>
      </w:r>
      <w:r w:rsidR="00FB3B17" w:rsidRPr="00FB3B17">
        <w:rPr>
          <w:color w:val="333333"/>
          <w:sz w:val="28"/>
          <w:szCs w:val="28"/>
        </w:rPr>
        <w:t xml:space="preserve">ду </w:t>
      </w:r>
      <w:proofErr w:type="spellStart"/>
      <w:r w:rsidR="00FB3B17" w:rsidRPr="00FB3B17">
        <w:rPr>
          <w:color w:val="333333"/>
          <w:sz w:val="28"/>
          <w:szCs w:val="28"/>
        </w:rPr>
        <w:t>освіти</w:t>
      </w:r>
      <w:proofErr w:type="spellEnd"/>
      <w:r w:rsidR="00FB3B17" w:rsidRPr="00FB3B17">
        <w:rPr>
          <w:color w:val="333333"/>
          <w:sz w:val="28"/>
          <w:szCs w:val="28"/>
        </w:rPr>
        <w:t xml:space="preserve">, </w:t>
      </w:r>
      <w:proofErr w:type="spellStart"/>
      <w:r w:rsidR="00FB3B17" w:rsidRPr="00FB3B17">
        <w:rPr>
          <w:color w:val="333333"/>
          <w:sz w:val="28"/>
          <w:szCs w:val="28"/>
        </w:rPr>
        <w:t>копія</w:t>
      </w:r>
      <w:proofErr w:type="spellEnd"/>
      <w:r w:rsidR="00FB3B17" w:rsidRPr="00FB3B17">
        <w:rPr>
          <w:color w:val="333333"/>
          <w:sz w:val="28"/>
          <w:szCs w:val="28"/>
        </w:rPr>
        <w:t xml:space="preserve"> </w:t>
      </w:r>
      <w:proofErr w:type="spellStart"/>
      <w:r w:rsidR="00FB3B17" w:rsidRPr="00FB3B17">
        <w:rPr>
          <w:color w:val="333333"/>
          <w:sz w:val="28"/>
          <w:szCs w:val="28"/>
        </w:rPr>
        <w:t>якого</w:t>
      </w:r>
      <w:proofErr w:type="spellEnd"/>
      <w:r w:rsidR="00FB3B17" w:rsidRPr="00FB3B17">
        <w:rPr>
          <w:color w:val="333333"/>
          <w:sz w:val="28"/>
          <w:szCs w:val="28"/>
        </w:rPr>
        <w:t xml:space="preserve"> </w:t>
      </w:r>
      <w:proofErr w:type="spellStart"/>
      <w:r w:rsidR="00FB3B17" w:rsidRPr="00FB3B17">
        <w:rPr>
          <w:color w:val="333333"/>
          <w:sz w:val="28"/>
          <w:szCs w:val="28"/>
        </w:rPr>
        <w:t>надаєти</w:t>
      </w:r>
      <w:proofErr w:type="spellEnd"/>
      <w:r w:rsidR="00E57624" w:rsidRPr="00FB3B17">
        <w:rPr>
          <w:color w:val="333333"/>
          <w:sz w:val="28"/>
          <w:szCs w:val="28"/>
        </w:rPr>
        <w:t xml:space="preserve"> </w:t>
      </w:r>
      <w:proofErr w:type="spellStart"/>
      <w:r w:rsidR="00E57624" w:rsidRPr="00FB3B17">
        <w:rPr>
          <w:color w:val="333333"/>
          <w:sz w:val="28"/>
          <w:szCs w:val="28"/>
        </w:rPr>
        <w:t>уповноваженому</w:t>
      </w:r>
      <w:proofErr w:type="spellEnd"/>
      <w:r w:rsidR="00E57624" w:rsidRPr="00FB3B17">
        <w:rPr>
          <w:color w:val="333333"/>
          <w:sz w:val="28"/>
          <w:szCs w:val="28"/>
        </w:rPr>
        <w:t xml:space="preserve"> </w:t>
      </w:r>
      <w:proofErr w:type="spellStart"/>
      <w:r w:rsidR="00E57624" w:rsidRPr="00FB3B17">
        <w:rPr>
          <w:color w:val="333333"/>
          <w:sz w:val="28"/>
          <w:szCs w:val="28"/>
        </w:rPr>
        <w:t>поліцейському</w:t>
      </w:r>
      <w:proofErr w:type="spellEnd"/>
      <w:r w:rsidR="00E57624" w:rsidRPr="00FB3B17">
        <w:rPr>
          <w:color w:val="333333"/>
          <w:sz w:val="28"/>
          <w:szCs w:val="28"/>
        </w:rPr>
        <w:t xml:space="preserve">, </w:t>
      </w:r>
      <w:proofErr w:type="spellStart"/>
      <w:r w:rsidR="00E57624" w:rsidRPr="00FB3B17">
        <w:rPr>
          <w:color w:val="333333"/>
          <w:sz w:val="28"/>
          <w:szCs w:val="28"/>
        </w:rPr>
        <w:t>працівнику</w:t>
      </w:r>
      <w:proofErr w:type="spellEnd"/>
      <w:r w:rsidR="00E57624" w:rsidRPr="00FB3B17">
        <w:rPr>
          <w:color w:val="333333"/>
          <w:sz w:val="28"/>
          <w:szCs w:val="28"/>
        </w:rPr>
        <w:t xml:space="preserve"> ДСНС та (за потреби) </w:t>
      </w:r>
      <w:proofErr w:type="spellStart"/>
      <w:r w:rsidR="00E57624" w:rsidRPr="00FB3B17">
        <w:rPr>
          <w:color w:val="333333"/>
          <w:sz w:val="28"/>
          <w:szCs w:val="28"/>
        </w:rPr>
        <w:t>представникам</w:t>
      </w:r>
      <w:proofErr w:type="spellEnd"/>
      <w:r w:rsidR="00E57624" w:rsidRPr="00FB3B17">
        <w:rPr>
          <w:color w:val="333333"/>
          <w:sz w:val="28"/>
          <w:szCs w:val="28"/>
        </w:rPr>
        <w:t xml:space="preserve"> </w:t>
      </w:r>
      <w:proofErr w:type="spellStart"/>
      <w:r w:rsidR="00E57624" w:rsidRPr="00FB3B17">
        <w:rPr>
          <w:color w:val="333333"/>
          <w:sz w:val="28"/>
          <w:szCs w:val="28"/>
        </w:rPr>
        <w:t>інших</w:t>
      </w:r>
      <w:proofErr w:type="spellEnd"/>
      <w:r w:rsidR="00E57624" w:rsidRPr="00FB3B17">
        <w:rPr>
          <w:color w:val="333333"/>
          <w:sz w:val="28"/>
          <w:szCs w:val="28"/>
        </w:rPr>
        <w:t xml:space="preserve"> </w:t>
      </w:r>
      <w:proofErr w:type="spellStart"/>
      <w:r w:rsidR="00E57624" w:rsidRPr="00FB3B17">
        <w:rPr>
          <w:color w:val="333333"/>
          <w:sz w:val="28"/>
          <w:szCs w:val="28"/>
        </w:rPr>
        <w:t>органів</w:t>
      </w:r>
      <w:proofErr w:type="spellEnd"/>
      <w:r w:rsidR="00E57624" w:rsidRPr="00FB3B17">
        <w:rPr>
          <w:color w:val="333333"/>
          <w:sz w:val="28"/>
          <w:szCs w:val="28"/>
        </w:rPr>
        <w:t xml:space="preserve"> </w:t>
      </w:r>
      <w:proofErr w:type="spellStart"/>
      <w:r w:rsidR="00E57624" w:rsidRPr="00FB3B17">
        <w:rPr>
          <w:color w:val="333333"/>
          <w:sz w:val="28"/>
          <w:szCs w:val="28"/>
        </w:rPr>
        <w:t>державної</w:t>
      </w:r>
      <w:proofErr w:type="spellEnd"/>
      <w:r w:rsidR="00E57624" w:rsidRPr="00FB3B17">
        <w:rPr>
          <w:color w:val="333333"/>
          <w:sz w:val="28"/>
          <w:szCs w:val="28"/>
        </w:rPr>
        <w:t xml:space="preserve"> </w:t>
      </w:r>
      <w:proofErr w:type="spellStart"/>
      <w:r w:rsidR="00E57624" w:rsidRPr="00FB3B17">
        <w:rPr>
          <w:color w:val="333333"/>
          <w:sz w:val="28"/>
          <w:szCs w:val="28"/>
        </w:rPr>
        <w:t>влади</w:t>
      </w:r>
      <w:proofErr w:type="spellEnd"/>
      <w:r w:rsidR="00E57624" w:rsidRPr="00FB3B17">
        <w:rPr>
          <w:color w:val="333333"/>
          <w:sz w:val="28"/>
          <w:szCs w:val="28"/>
        </w:rPr>
        <w:t>;</w:t>
      </w:r>
      <w:bookmarkStart w:id="12" w:name="n48"/>
      <w:bookmarkEnd w:id="12"/>
    </w:p>
    <w:p w:rsidR="00F60320" w:rsidRPr="00F60320" w:rsidRDefault="00F60320" w:rsidP="00F60320">
      <w:pPr>
        <w:pStyle w:val="rvps2"/>
        <w:shd w:val="clear" w:color="auto" w:fill="FFFFFF"/>
        <w:spacing w:before="0" w:beforeAutospacing="0" w:after="150" w:afterAutospacing="0"/>
        <w:ind w:left="720"/>
        <w:jc w:val="right"/>
        <w:rPr>
          <w:b/>
          <w:color w:val="333333"/>
          <w:sz w:val="28"/>
          <w:szCs w:val="28"/>
          <w:lang w:val="uk-UA"/>
        </w:rPr>
      </w:pPr>
      <w:r w:rsidRPr="00F60320">
        <w:rPr>
          <w:b/>
          <w:color w:val="333333"/>
          <w:sz w:val="28"/>
          <w:szCs w:val="28"/>
          <w:lang w:val="uk-UA"/>
        </w:rPr>
        <w:t>За потреби</w:t>
      </w:r>
    </w:p>
    <w:p w:rsidR="00E57624" w:rsidRDefault="00FB3B17" w:rsidP="00F60320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FB3B17">
        <w:rPr>
          <w:color w:val="333333"/>
          <w:sz w:val="28"/>
          <w:szCs w:val="28"/>
          <w:lang w:val="uk-UA"/>
        </w:rPr>
        <w:t>З</w:t>
      </w:r>
      <w:r w:rsidRPr="00F60320">
        <w:rPr>
          <w:color w:val="333333"/>
          <w:sz w:val="28"/>
          <w:szCs w:val="28"/>
          <w:lang w:val="uk-UA"/>
        </w:rPr>
        <w:t>дійснити</w:t>
      </w:r>
      <w:r w:rsidRPr="00FB3B17">
        <w:rPr>
          <w:color w:val="333333"/>
          <w:sz w:val="28"/>
          <w:szCs w:val="28"/>
          <w:lang w:val="uk-UA"/>
        </w:rPr>
        <w:t xml:space="preserve"> </w:t>
      </w:r>
      <w:r w:rsidRPr="00F60320">
        <w:rPr>
          <w:color w:val="333333"/>
          <w:sz w:val="28"/>
          <w:szCs w:val="28"/>
          <w:lang w:val="uk-UA"/>
        </w:rPr>
        <w:t xml:space="preserve"> </w:t>
      </w:r>
      <w:r w:rsidR="00E57624" w:rsidRPr="00F60320">
        <w:rPr>
          <w:color w:val="333333"/>
          <w:sz w:val="28"/>
          <w:szCs w:val="28"/>
          <w:lang w:val="uk-UA"/>
        </w:rPr>
        <w:t>навчання (тренування, тренінги) учасників освітнього процесу згідно з алгоритмами дій у разі нападу або ризику нападу на заклад освіти, а також проведення їх евакуації;</w:t>
      </w:r>
    </w:p>
    <w:p w:rsidR="00F60320" w:rsidRPr="00F60320" w:rsidRDefault="00F60320" w:rsidP="00F60320">
      <w:pPr>
        <w:pStyle w:val="rvps2"/>
        <w:shd w:val="clear" w:color="auto" w:fill="FFFFFF"/>
        <w:spacing w:before="0" w:beforeAutospacing="0" w:after="150" w:afterAutospacing="0"/>
        <w:ind w:left="720"/>
        <w:jc w:val="right"/>
        <w:rPr>
          <w:b/>
          <w:color w:val="333333"/>
          <w:sz w:val="28"/>
          <w:szCs w:val="28"/>
          <w:lang w:val="uk-UA"/>
        </w:rPr>
      </w:pPr>
      <w:r w:rsidRPr="00F60320">
        <w:rPr>
          <w:b/>
          <w:color w:val="333333"/>
          <w:sz w:val="28"/>
          <w:szCs w:val="28"/>
          <w:lang w:val="uk-UA"/>
        </w:rPr>
        <w:t>За графіком закладу освіти</w:t>
      </w:r>
    </w:p>
    <w:p w:rsidR="00FB3B17" w:rsidRDefault="00FB3B17" w:rsidP="00F60320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13" w:name="n49"/>
      <w:bookmarkEnd w:id="13"/>
      <w:r w:rsidRPr="00FB3B17">
        <w:rPr>
          <w:color w:val="333333"/>
          <w:sz w:val="28"/>
          <w:szCs w:val="28"/>
        </w:rPr>
        <w:t>У</w:t>
      </w:r>
      <w:r w:rsidR="00E57624" w:rsidRPr="00FB3B17">
        <w:rPr>
          <w:color w:val="333333"/>
          <w:sz w:val="28"/>
          <w:szCs w:val="28"/>
        </w:rPr>
        <w:t xml:space="preserve"> </w:t>
      </w:r>
      <w:proofErr w:type="spellStart"/>
      <w:r w:rsidR="00E57624" w:rsidRPr="00FB3B17">
        <w:rPr>
          <w:color w:val="333333"/>
          <w:sz w:val="28"/>
          <w:szCs w:val="28"/>
        </w:rPr>
        <w:t>разі</w:t>
      </w:r>
      <w:proofErr w:type="spellEnd"/>
      <w:r w:rsidR="00E57624" w:rsidRPr="00FB3B17">
        <w:rPr>
          <w:color w:val="333333"/>
          <w:sz w:val="28"/>
          <w:szCs w:val="28"/>
        </w:rPr>
        <w:t xml:space="preserve"> нападу </w:t>
      </w:r>
      <w:proofErr w:type="spellStart"/>
      <w:r w:rsidR="00E57624" w:rsidRPr="00FB3B17">
        <w:rPr>
          <w:color w:val="333333"/>
          <w:sz w:val="28"/>
          <w:szCs w:val="28"/>
        </w:rPr>
        <w:t>або</w:t>
      </w:r>
      <w:proofErr w:type="spellEnd"/>
      <w:r w:rsidR="00E57624" w:rsidRPr="00FB3B17">
        <w:rPr>
          <w:color w:val="333333"/>
          <w:sz w:val="28"/>
          <w:szCs w:val="28"/>
        </w:rPr>
        <w:t xml:space="preserve"> </w:t>
      </w:r>
      <w:proofErr w:type="spellStart"/>
      <w:r w:rsidR="00E57624" w:rsidRPr="00FB3B17">
        <w:rPr>
          <w:color w:val="333333"/>
          <w:sz w:val="28"/>
          <w:szCs w:val="28"/>
        </w:rPr>
        <w:t>ри</w:t>
      </w:r>
      <w:r w:rsidRPr="00FB3B17">
        <w:rPr>
          <w:color w:val="333333"/>
          <w:sz w:val="28"/>
          <w:szCs w:val="28"/>
        </w:rPr>
        <w:t>зику</w:t>
      </w:r>
      <w:proofErr w:type="spellEnd"/>
      <w:r w:rsidRPr="00FB3B17">
        <w:rPr>
          <w:color w:val="333333"/>
          <w:sz w:val="28"/>
          <w:szCs w:val="28"/>
        </w:rPr>
        <w:t xml:space="preserve"> нападу на заклад </w:t>
      </w:r>
      <w:proofErr w:type="spellStart"/>
      <w:r w:rsidRPr="00FB3B17">
        <w:rPr>
          <w:color w:val="333333"/>
          <w:sz w:val="28"/>
          <w:szCs w:val="28"/>
        </w:rPr>
        <w:t>освіти</w:t>
      </w:r>
      <w:proofErr w:type="spellEnd"/>
      <w:r w:rsidRPr="00FB3B17">
        <w:rPr>
          <w:color w:val="333333"/>
          <w:sz w:val="28"/>
          <w:szCs w:val="28"/>
        </w:rPr>
        <w:t xml:space="preserve"> </w:t>
      </w:r>
      <w:proofErr w:type="spellStart"/>
      <w:r w:rsidRPr="00FB3B17">
        <w:rPr>
          <w:color w:val="333333"/>
          <w:sz w:val="28"/>
          <w:szCs w:val="28"/>
        </w:rPr>
        <w:t>діяти</w:t>
      </w:r>
      <w:proofErr w:type="spellEnd"/>
      <w:r w:rsidR="00E57624" w:rsidRPr="00FB3B17">
        <w:rPr>
          <w:color w:val="333333"/>
          <w:sz w:val="28"/>
          <w:szCs w:val="28"/>
        </w:rPr>
        <w:t xml:space="preserve"> </w:t>
      </w:r>
      <w:proofErr w:type="spellStart"/>
      <w:r w:rsidR="00E57624" w:rsidRPr="00FB3B17">
        <w:rPr>
          <w:color w:val="333333"/>
          <w:sz w:val="28"/>
          <w:szCs w:val="28"/>
        </w:rPr>
        <w:t>згідно</w:t>
      </w:r>
      <w:proofErr w:type="spellEnd"/>
      <w:r w:rsidR="00E57624" w:rsidRPr="00FB3B17">
        <w:rPr>
          <w:color w:val="333333"/>
          <w:sz w:val="28"/>
          <w:szCs w:val="28"/>
        </w:rPr>
        <w:t xml:space="preserve"> з алгоритмом </w:t>
      </w:r>
      <w:proofErr w:type="spellStart"/>
      <w:r w:rsidR="00E57624" w:rsidRPr="00FB3B17">
        <w:rPr>
          <w:color w:val="333333"/>
          <w:sz w:val="28"/>
          <w:szCs w:val="28"/>
        </w:rPr>
        <w:t>дій</w:t>
      </w:r>
      <w:proofErr w:type="spellEnd"/>
      <w:r w:rsidR="00E57624" w:rsidRPr="00FB3B17">
        <w:rPr>
          <w:color w:val="333333"/>
          <w:sz w:val="28"/>
          <w:szCs w:val="28"/>
        </w:rPr>
        <w:t xml:space="preserve">, </w:t>
      </w:r>
      <w:proofErr w:type="spellStart"/>
      <w:r w:rsidR="00E57624" w:rsidRPr="00FB3B17">
        <w:rPr>
          <w:color w:val="333333"/>
          <w:sz w:val="28"/>
          <w:szCs w:val="28"/>
        </w:rPr>
        <w:t>затвердженим</w:t>
      </w:r>
      <w:proofErr w:type="spellEnd"/>
      <w:r w:rsidR="00E57624" w:rsidRPr="00FB3B17">
        <w:rPr>
          <w:color w:val="333333"/>
          <w:sz w:val="28"/>
          <w:szCs w:val="28"/>
        </w:rPr>
        <w:t xml:space="preserve"> </w:t>
      </w:r>
      <w:proofErr w:type="spellStart"/>
      <w:r w:rsidR="00E57624" w:rsidRPr="00FB3B17">
        <w:rPr>
          <w:color w:val="333333"/>
          <w:sz w:val="28"/>
          <w:szCs w:val="28"/>
        </w:rPr>
        <w:t>керівником</w:t>
      </w:r>
      <w:proofErr w:type="spellEnd"/>
      <w:r w:rsidR="00E57624" w:rsidRPr="00FB3B17">
        <w:rPr>
          <w:color w:val="333333"/>
          <w:sz w:val="28"/>
          <w:szCs w:val="28"/>
        </w:rPr>
        <w:t xml:space="preserve"> закладу </w:t>
      </w:r>
      <w:proofErr w:type="spellStart"/>
      <w:r w:rsidR="00E57624" w:rsidRPr="00FB3B17">
        <w:rPr>
          <w:color w:val="333333"/>
          <w:sz w:val="28"/>
          <w:szCs w:val="28"/>
        </w:rPr>
        <w:t>освіти</w:t>
      </w:r>
      <w:proofErr w:type="spellEnd"/>
      <w:r w:rsidR="00E57624" w:rsidRPr="00FB3B17">
        <w:rPr>
          <w:color w:val="333333"/>
          <w:sz w:val="28"/>
          <w:szCs w:val="28"/>
        </w:rPr>
        <w:t>.</w:t>
      </w:r>
    </w:p>
    <w:p w:rsidR="00F60320" w:rsidRPr="00F60320" w:rsidRDefault="00F60320" w:rsidP="00F60320">
      <w:pPr>
        <w:pStyle w:val="rvps2"/>
        <w:shd w:val="clear" w:color="auto" w:fill="FFFFFF"/>
        <w:spacing w:before="0" w:beforeAutospacing="0" w:after="150" w:afterAutospacing="0"/>
        <w:ind w:left="720"/>
        <w:jc w:val="right"/>
        <w:rPr>
          <w:b/>
          <w:color w:val="333333"/>
          <w:sz w:val="28"/>
          <w:szCs w:val="28"/>
          <w:lang w:val="uk-UA"/>
        </w:rPr>
      </w:pPr>
      <w:r w:rsidRPr="00F60320">
        <w:rPr>
          <w:b/>
          <w:color w:val="333333"/>
          <w:sz w:val="28"/>
          <w:szCs w:val="28"/>
          <w:lang w:val="uk-UA"/>
        </w:rPr>
        <w:t xml:space="preserve">Постійно </w:t>
      </w:r>
    </w:p>
    <w:p w:rsidR="00707C0D" w:rsidRDefault="00FB3B17" w:rsidP="00707C0D">
      <w:pPr>
        <w:pStyle w:val="rvps2"/>
        <w:shd w:val="clear" w:color="auto" w:fill="FFFFFF"/>
        <w:spacing w:before="0" w:beforeAutospacing="0" w:after="15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3. </w:t>
      </w:r>
      <w:r w:rsidR="00896165" w:rsidRPr="00FB3B17">
        <w:rPr>
          <w:sz w:val="28"/>
          <w:szCs w:val="28"/>
          <w:lang w:val="uk-UA"/>
        </w:rPr>
        <w:t>Відповідальність за виконання дан</w:t>
      </w:r>
      <w:r w:rsidR="002D16BD" w:rsidRPr="00FB3B17">
        <w:rPr>
          <w:sz w:val="28"/>
          <w:szCs w:val="28"/>
          <w:lang w:val="uk-UA"/>
        </w:rPr>
        <w:t xml:space="preserve">ого наказу покласти на </w:t>
      </w:r>
      <w:r>
        <w:rPr>
          <w:sz w:val="28"/>
          <w:szCs w:val="28"/>
          <w:lang w:val="uk-UA"/>
        </w:rPr>
        <w:t xml:space="preserve">керівників закладів освіти: </w:t>
      </w:r>
      <w:proofErr w:type="spellStart"/>
      <w:r>
        <w:rPr>
          <w:sz w:val="28"/>
          <w:szCs w:val="28"/>
          <w:lang w:val="uk-UA"/>
        </w:rPr>
        <w:t>І.Нечес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С.Дубовик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Л.Печерну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Н.Хоменко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О.Куїч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В.Вовкогон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В.Костюк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О.Ілляша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Н.Чорну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707C0D">
        <w:rPr>
          <w:sz w:val="28"/>
          <w:szCs w:val="28"/>
          <w:lang w:val="uk-UA"/>
        </w:rPr>
        <w:t>В.Жук</w:t>
      </w:r>
      <w:proofErr w:type="spellEnd"/>
      <w:r w:rsidR="00707C0D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Р.Кузьменко</w:t>
      </w:r>
      <w:proofErr w:type="spellEnd"/>
      <w:r>
        <w:rPr>
          <w:sz w:val="28"/>
          <w:szCs w:val="28"/>
          <w:lang w:val="uk-UA"/>
        </w:rPr>
        <w:t>,</w:t>
      </w:r>
      <w:r w:rsidR="00707C0D">
        <w:rPr>
          <w:sz w:val="28"/>
          <w:szCs w:val="28"/>
          <w:lang w:val="uk-UA"/>
        </w:rPr>
        <w:t xml:space="preserve"> </w:t>
      </w:r>
      <w:proofErr w:type="spellStart"/>
      <w:r w:rsidR="00707C0D">
        <w:rPr>
          <w:sz w:val="28"/>
          <w:szCs w:val="28"/>
          <w:lang w:val="uk-UA"/>
        </w:rPr>
        <w:t>С.Трейтяк</w:t>
      </w:r>
      <w:proofErr w:type="spellEnd"/>
      <w:r w:rsidR="00707C0D">
        <w:rPr>
          <w:sz w:val="28"/>
          <w:szCs w:val="28"/>
          <w:lang w:val="uk-UA"/>
        </w:rPr>
        <w:t xml:space="preserve">, </w:t>
      </w:r>
      <w:proofErr w:type="spellStart"/>
      <w:r w:rsidR="00707C0D">
        <w:rPr>
          <w:sz w:val="28"/>
          <w:szCs w:val="28"/>
          <w:lang w:val="uk-UA"/>
        </w:rPr>
        <w:t>М.Тертишника</w:t>
      </w:r>
      <w:proofErr w:type="spellEnd"/>
      <w:r w:rsidR="00707C0D">
        <w:rPr>
          <w:sz w:val="28"/>
          <w:szCs w:val="28"/>
          <w:lang w:val="uk-UA"/>
        </w:rPr>
        <w:t>.</w:t>
      </w:r>
    </w:p>
    <w:p w:rsidR="00896165" w:rsidRPr="00212BB0" w:rsidRDefault="00707C0D" w:rsidP="00707C0D">
      <w:pPr>
        <w:pStyle w:val="rvps2"/>
        <w:shd w:val="clear" w:color="auto" w:fill="FFFFFF"/>
        <w:spacing w:before="0" w:beforeAutospacing="0" w:after="15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896165" w:rsidRPr="00212BB0">
        <w:rPr>
          <w:sz w:val="28"/>
          <w:szCs w:val="28"/>
          <w:lang w:val="uk-UA"/>
        </w:rPr>
        <w:t xml:space="preserve">Контроль за виконанням даного наказу залишаю за собою. </w:t>
      </w:r>
    </w:p>
    <w:p w:rsidR="00896165" w:rsidRDefault="00896165" w:rsidP="00896165">
      <w:pPr>
        <w:jc w:val="both"/>
        <w:rPr>
          <w:sz w:val="28"/>
          <w:szCs w:val="28"/>
          <w:lang w:val="uk-UA"/>
        </w:rPr>
      </w:pPr>
    </w:p>
    <w:p w:rsidR="00896165" w:rsidRDefault="00896165" w:rsidP="00896165">
      <w:pPr>
        <w:jc w:val="both"/>
        <w:rPr>
          <w:sz w:val="28"/>
          <w:szCs w:val="28"/>
          <w:lang w:val="uk-UA" w:eastAsia="en-US"/>
        </w:rPr>
      </w:pPr>
    </w:p>
    <w:p w:rsidR="00896165" w:rsidRPr="00CC5E28" w:rsidRDefault="00212BB0" w:rsidP="008961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96165" w:rsidRPr="00CC5E2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Наталія ТОНКОНОГ</w:t>
      </w:r>
    </w:p>
    <w:p w:rsidR="00896165" w:rsidRPr="007D4D19" w:rsidRDefault="00896165" w:rsidP="00896165">
      <w:pPr>
        <w:rPr>
          <w:lang w:val="uk-UA"/>
        </w:rPr>
      </w:pPr>
    </w:p>
    <w:p w:rsidR="00896165" w:rsidRDefault="00896165" w:rsidP="00896165"/>
    <w:p w:rsidR="00B549DA" w:rsidRDefault="00B549DA"/>
    <w:sectPr w:rsidR="00B549DA" w:rsidSect="0054724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5D6F"/>
    <w:multiLevelType w:val="hybridMultilevel"/>
    <w:tmpl w:val="DBE6B5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30F"/>
    <w:multiLevelType w:val="hybridMultilevel"/>
    <w:tmpl w:val="7B12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15A2"/>
    <w:multiLevelType w:val="hybridMultilevel"/>
    <w:tmpl w:val="901852D8"/>
    <w:lvl w:ilvl="0" w:tplc="ABEC2DC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654E10"/>
    <w:multiLevelType w:val="multilevel"/>
    <w:tmpl w:val="BBC4F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23C165C"/>
    <w:multiLevelType w:val="hybridMultilevel"/>
    <w:tmpl w:val="F01C17FA"/>
    <w:lvl w:ilvl="0" w:tplc="4BC2A7D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1453E"/>
    <w:multiLevelType w:val="hybridMultilevel"/>
    <w:tmpl w:val="FEEA1952"/>
    <w:lvl w:ilvl="0" w:tplc="4BF09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E"/>
    <w:rsid w:val="0000165D"/>
    <w:rsid w:val="0007078E"/>
    <w:rsid w:val="00114548"/>
    <w:rsid w:val="001F45F9"/>
    <w:rsid w:val="00212BB0"/>
    <w:rsid w:val="002D16BD"/>
    <w:rsid w:val="003E404D"/>
    <w:rsid w:val="004E7237"/>
    <w:rsid w:val="00540676"/>
    <w:rsid w:val="00547240"/>
    <w:rsid w:val="00586FE5"/>
    <w:rsid w:val="005B59E8"/>
    <w:rsid w:val="0065088C"/>
    <w:rsid w:val="00707C0D"/>
    <w:rsid w:val="00736216"/>
    <w:rsid w:val="00754351"/>
    <w:rsid w:val="007A247E"/>
    <w:rsid w:val="00896165"/>
    <w:rsid w:val="008D6E28"/>
    <w:rsid w:val="009779A9"/>
    <w:rsid w:val="00B549DA"/>
    <w:rsid w:val="00D83B91"/>
    <w:rsid w:val="00D94AD5"/>
    <w:rsid w:val="00E2321D"/>
    <w:rsid w:val="00E57624"/>
    <w:rsid w:val="00F33698"/>
    <w:rsid w:val="00F60320"/>
    <w:rsid w:val="00FB3B17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BD6D8-F818-479C-B3B7-023DFA73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B59E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336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3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E723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E7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2023-09-04T06:36:00Z</cp:lastPrinted>
  <dcterms:created xsi:type="dcterms:W3CDTF">2024-02-15T13:10:00Z</dcterms:created>
  <dcterms:modified xsi:type="dcterms:W3CDTF">2024-02-15T13:10:00Z</dcterms:modified>
</cp:coreProperties>
</file>